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附件1</w:t>
      </w:r>
    </w:p>
    <w:p>
      <w:pPr>
        <w:spacing w:line="560" w:lineRule="exact"/>
        <w:jc w:val="center"/>
        <w:rPr>
          <w:rFonts w:hint="eastAsia" w:ascii="方正小标宋简体" w:hAnsi="宋体" w:eastAsia="方正小标宋简体" w:cs="宋体"/>
          <w:color w:val="auto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宋体" w:eastAsia="方正小标宋简体" w:cs="宋体"/>
          <w:color w:val="auto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auto"/>
          <w:sz w:val="44"/>
          <w:szCs w:val="44"/>
        </w:rPr>
        <w:t>罗湖区博士后科研机构支持</w:t>
      </w:r>
    </w:p>
    <w:p>
      <w:pPr>
        <w:spacing w:line="560" w:lineRule="exact"/>
        <w:jc w:val="center"/>
        <w:rPr>
          <w:rFonts w:hint="eastAsia" w:ascii="方正小标宋简体" w:hAnsi="宋体" w:eastAsia="方正小标宋简体" w:cs="宋体"/>
          <w:color w:val="auto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宋体"/>
          <w:color w:val="auto"/>
          <w:sz w:val="44"/>
          <w:szCs w:val="44"/>
        </w:rPr>
        <w:t>（</w:t>
      </w:r>
      <w:r>
        <w:rPr>
          <w:rFonts w:hint="eastAsia" w:ascii="方正小标宋简体" w:hAnsi="宋体" w:eastAsia="方正小标宋简体" w:cs="宋体"/>
          <w:color w:val="auto"/>
          <w:sz w:val="44"/>
          <w:szCs w:val="44"/>
          <w:lang w:val="en-US" w:eastAsia="zh-CN"/>
        </w:rPr>
        <w:t>新兴产业</w:t>
      </w:r>
      <w:r>
        <w:rPr>
          <w:rFonts w:hint="eastAsia" w:ascii="方正小标宋简体" w:hAnsi="宋体" w:eastAsia="方正小标宋简体" w:cs="宋体"/>
          <w:color w:val="auto"/>
          <w:sz w:val="44"/>
          <w:szCs w:val="44"/>
        </w:rPr>
        <w:t>领域）申请表</w:t>
      </w:r>
    </w:p>
    <w:tbl>
      <w:tblPr>
        <w:tblStyle w:val="8"/>
        <w:tblpPr w:leftFromText="180" w:rightFromText="180" w:vertAnchor="text" w:horzAnchor="page" w:tblpX="1695" w:tblpY="198"/>
        <w:tblOverlap w:val="never"/>
        <w:tblW w:w="91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8"/>
        <w:gridCol w:w="2140"/>
        <w:gridCol w:w="1678"/>
        <w:gridCol w:w="1541"/>
        <w:gridCol w:w="990"/>
        <w:gridCol w:w="11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exact"/>
        </w:trPr>
        <w:tc>
          <w:tcPr>
            <w:tcW w:w="1678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申请单位</w:t>
            </w:r>
          </w:p>
        </w:tc>
        <w:tc>
          <w:tcPr>
            <w:tcW w:w="2140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678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设站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时间</w:t>
            </w:r>
          </w:p>
        </w:tc>
        <w:tc>
          <w:tcPr>
            <w:tcW w:w="1541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127" w:type="dxa"/>
            <w:gridSpan w:val="2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法人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代表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白底电子证件照片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exact"/>
        </w:trPr>
        <w:tc>
          <w:tcPr>
            <w:tcW w:w="1678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法人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代表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2140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678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法人</w:t>
            </w:r>
          </w:p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政治面貌</w:t>
            </w:r>
          </w:p>
        </w:tc>
        <w:tc>
          <w:tcPr>
            <w:tcW w:w="1541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127" w:type="dxa"/>
            <w:gridSpan w:val="2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exact"/>
        </w:trPr>
        <w:tc>
          <w:tcPr>
            <w:tcW w:w="1678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科研机构</w:t>
            </w:r>
          </w:p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类型</w:t>
            </w:r>
          </w:p>
        </w:tc>
        <w:tc>
          <w:tcPr>
            <w:tcW w:w="535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博士后科研流动站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博士后科研工作站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深圳企业博士后工作站分站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博士后创新实践基地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</w:tc>
        <w:tc>
          <w:tcPr>
            <w:tcW w:w="2127" w:type="dxa"/>
            <w:gridSpan w:val="2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exact"/>
        </w:trPr>
        <w:tc>
          <w:tcPr>
            <w:tcW w:w="1678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所属领域</w:t>
            </w:r>
          </w:p>
        </w:tc>
        <w:tc>
          <w:tcPr>
            <w:tcW w:w="748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软信和人工智能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生命健康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低空与空天</w:t>
            </w:r>
          </w:p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exact"/>
        </w:trPr>
        <w:tc>
          <w:tcPr>
            <w:tcW w:w="1678" w:type="dxa"/>
            <w:vAlign w:val="center"/>
          </w:tcPr>
          <w:p>
            <w:pPr>
              <w:spacing w:line="260" w:lineRule="exact"/>
              <w:ind w:firstLine="240" w:firstLineChars="100"/>
              <w:jc w:val="both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联系人</w:t>
            </w:r>
          </w:p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2140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678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申请金额</w:t>
            </w:r>
          </w:p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（单位：万元）</w:t>
            </w:r>
          </w:p>
        </w:tc>
        <w:tc>
          <w:tcPr>
            <w:tcW w:w="1541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申报</w:t>
            </w:r>
          </w:p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年度</w:t>
            </w:r>
          </w:p>
        </w:tc>
        <w:tc>
          <w:tcPr>
            <w:tcW w:w="1137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exact"/>
        </w:trPr>
        <w:tc>
          <w:tcPr>
            <w:tcW w:w="1678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银行账户名</w:t>
            </w:r>
          </w:p>
        </w:tc>
        <w:tc>
          <w:tcPr>
            <w:tcW w:w="2140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678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账号</w:t>
            </w:r>
          </w:p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及开户行全称</w:t>
            </w:r>
          </w:p>
        </w:tc>
        <w:tc>
          <w:tcPr>
            <w:tcW w:w="3668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exact"/>
        </w:trPr>
        <w:tc>
          <w:tcPr>
            <w:tcW w:w="1678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设站以来购置科研仪器</w:t>
            </w:r>
          </w:p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等费用</w:t>
            </w:r>
          </w:p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（单位：万元）</w:t>
            </w:r>
          </w:p>
        </w:tc>
        <w:tc>
          <w:tcPr>
            <w:tcW w:w="2140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678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在站博士数量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（单位：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）</w:t>
            </w:r>
          </w:p>
        </w:tc>
        <w:tc>
          <w:tcPr>
            <w:tcW w:w="3668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4" w:hRule="exact"/>
        </w:trPr>
        <w:tc>
          <w:tcPr>
            <w:tcW w:w="167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所在单位意见</w:t>
            </w:r>
          </w:p>
        </w:tc>
        <w:tc>
          <w:tcPr>
            <w:tcW w:w="7486" w:type="dxa"/>
            <w:gridSpan w:val="5"/>
            <w:vAlign w:val="center"/>
          </w:tcPr>
          <w:p>
            <w:pPr>
              <w:jc w:val="both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 xml:space="preserve"> 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法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定代表人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（授权人）签名</w:t>
            </w:r>
            <w:r>
              <w:rPr>
                <w:rFonts w:hint="eastAsia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  </w:t>
            </w:r>
          </w:p>
          <w:p>
            <w:pPr>
              <w:wordWrap w:val="0"/>
              <w:adjustRightInd w:val="0"/>
              <w:snapToGrid w:val="0"/>
              <w:spacing w:line="360" w:lineRule="exact"/>
              <w:jc w:val="right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盖章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              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                                 年    月    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7" w:hRule="exact"/>
        </w:trPr>
        <w:tc>
          <w:tcPr>
            <w:tcW w:w="167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遵纪守法声明</w:t>
            </w:r>
          </w:p>
        </w:tc>
        <w:tc>
          <w:tcPr>
            <w:tcW w:w="7486" w:type="dxa"/>
            <w:gridSpan w:val="5"/>
            <w:vAlign w:val="center"/>
          </w:tcPr>
          <w:p>
            <w:pPr>
              <w:spacing w:line="360" w:lineRule="exact"/>
              <w:ind w:firstLine="481" w:firstLineChars="200"/>
              <w:rPr>
                <w:rFonts w:ascii="仿宋_GB2312" w:hAnsi="楷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本单位承诺：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本单位及申请人对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填报的信息，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提交材料的真实性、完整性、有效性和合法性负责，如有虚假，愿意承担相关法律责任，并承诺无犯罪和恶意欠薪等严重违法行为，否则取消待遇，退回已获资金，5年内不得申请罗湖区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菁英人才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”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政策支持。</w:t>
            </w:r>
            <w:r>
              <w:rPr>
                <w:rFonts w:hint="eastAsia" w:ascii="仿宋_GB2312" w:hAnsi="楷体" w:eastAsia="仿宋_GB2312"/>
                <w:color w:val="auto"/>
                <w:sz w:val="24"/>
                <w:szCs w:val="24"/>
              </w:rPr>
              <w:t xml:space="preserve"> </w:t>
            </w:r>
          </w:p>
          <w:p>
            <w:pPr>
              <w:spacing w:line="400" w:lineRule="exact"/>
              <w:jc w:val="center"/>
              <w:rPr>
                <w:rFonts w:ascii="仿宋_GB2312" w:hAnsi="楷体" w:eastAsia="仿宋_GB2312"/>
                <w:color w:val="auto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楷体" w:eastAsia="仿宋_GB2312"/>
                <w:color w:val="auto"/>
                <w:sz w:val="24"/>
                <w:szCs w:val="24"/>
              </w:rPr>
              <w:t>申请单位（盖章）：</w:t>
            </w:r>
            <w:r>
              <w:rPr>
                <w:rFonts w:hint="eastAsia" w:ascii="仿宋_GB2312" w:hAnsi="楷体" w:eastAsia="仿宋_GB2312"/>
                <w:i/>
                <w:iCs/>
                <w:color w:val="auto"/>
                <w:sz w:val="24"/>
                <w:szCs w:val="24"/>
              </w:rPr>
              <w:t xml:space="preserve">          </w:t>
            </w:r>
            <w:r>
              <w:rPr>
                <w:rFonts w:hint="eastAsia" w:ascii="仿宋_GB2312" w:hAnsi="楷体" w:eastAsia="仿宋_GB2312"/>
                <w:color w:val="auto"/>
                <w:sz w:val="24"/>
                <w:szCs w:val="24"/>
              </w:rPr>
              <w:t>日期：</w:t>
            </w:r>
            <w:r>
              <w:rPr>
                <w:rFonts w:hint="eastAsia" w:ascii="仿宋_GB2312" w:hAnsi="楷体" w:eastAsia="仿宋_GB2312"/>
                <w:i/>
                <w:iCs/>
                <w:color w:val="auto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楷体" w:eastAsia="仿宋_GB2312"/>
                <w:color w:val="auto"/>
                <w:sz w:val="24"/>
                <w:szCs w:val="24"/>
              </w:rPr>
              <w:t xml:space="preserve"> 年</w:t>
            </w:r>
            <w:r>
              <w:rPr>
                <w:rFonts w:hint="eastAsia" w:ascii="仿宋_GB2312" w:hAnsi="楷体" w:eastAsia="仿宋_GB2312"/>
                <w:i/>
                <w:iCs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楷体" w:eastAsia="仿宋_GB2312"/>
                <w:color w:val="auto"/>
                <w:sz w:val="24"/>
                <w:szCs w:val="24"/>
              </w:rPr>
              <w:t>月</w:t>
            </w:r>
            <w:r>
              <w:rPr>
                <w:rFonts w:hint="eastAsia" w:ascii="仿宋_GB2312" w:hAnsi="楷体" w:eastAsia="仿宋_GB2312"/>
                <w:i/>
                <w:iCs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楷体" w:eastAsia="仿宋_GB2312"/>
                <w:color w:val="auto"/>
                <w:sz w:val="24"/>
                <w:szCs w:val="24"/>
              </w:rPr>
              <w:t>日</w:t>
            </w:r>
          </w:p>
        </w:tc>
      </w:tr>
    </w:tbl>
    <w:p>
      <w:pPr>
        <w:widowControl/>
        <w:jc w:val="left"/>
        <w:rPr>
          <w:vanish/>
          <w:color w:val="auto"/>
          <w:sz w:val="21"/>
        </w:rPr>
      </w:pPr>
      <w:bookmarkStart w:id="0" w:name="_GoBack"/>
      <w:bookmarkEnd w:id="0"/>
    </w:p>
    <w:sectPr>
      <w:footerReference r:id="rId3" w:type="default"/>
      <w:pgSz w:w="11900" w:h="16840"/>
      <w:pgMar w:top="1440" w:right="1800" w:bottom="1440" w:left="1800" w:header="850" w:footer="1417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sz w:val="21"/>
        <w:szCs w:val="21"/>
      </w:rPr>
    </w:pPr>
  </w:p>
  <w:p>
    <w:pPr>
      <w:pStyle w:val="5"/>
      <w:rPr>
        <w:sz w:val="21"/>
        <w:szCs w:val="21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D75792"/>
    <w:rsid w:val="0ED87D67"/>
    <w:rsid w:val="0FFA2230"/>
    <w:rsid w:val="2F9ACFA2"/>
    <w:rsid w:val="349F6927"/>
    <w:rsid w:val="357906FA"/>
    <w:rsid w:val="37DE338F"/>
    <w:rsid w:val="37EF5D02"/>
    <w:rsid w:val="37FD6796"/>
    <w:rsid w:val="39965769"/>
    <w:rsid w:val="3F25BA2A"/>
    <w:rsid w:val="3F7F6415"/>
    <w:rsid w:val="4FDF7444"/>
    <w:rsid w:val="551E511D"/>
    <w:rsid w:val="59FBEDFF"/>
    <w:rsid w:val="5B9E9FE8"/>
    <w:rsid w:val="5D7F065C"/>
    <w:rsid w:val="5F2F00C4"/>
    <w:rsid w:val="5F6F98A6"/>
    <w:rsid w:val="5F7725FF"/>
    <w:rsid w:val="5FCEBF10"/>
    <w:rsid w:val="5FE13C83"/>
    <w:rsid w:val="667764F0"/>
    <w:rsid w:val="6BFB0938"/>
    <w:rsid w:val="6DF8BA37"/>
    <w:rsid w:val="71D75792"/>
    <w:rsid w:val="75FBD781"/>
    <w:rsid w:val="76FF3BBF"/>
    <w:rsid w:val="7767E730"/>
    <w:rsid w:val="77FF7AFC"/>
    <w:rsid w:val="799B87FF"/>
    <w:rsid w:val="7BFAF3A5"/>
    <w:rsid w:val="7C975F48"/>
    <w:rsid w:val="7D3F3D50"/>
    <w:rsid w:val="7D7F4B2D"/>
    <w:rsid w:val="7F85536D"/>
    <w:rsid w:val="7FEDDF05"/>
    <w:rsid w:val="7FEE2848"/>
    <w:rsid w:val="913B9F50"/>
    <w:rsid w:val="9E778F93"/>
    <w:rsid w:val="9F77C1E4"/>
    <w:rsid w:val="BAFED64C"/>
    <w:rsid w:val="BFDF8008"/>
    <w:rsid w:val="CFF33C4A"/>
    <w:rsid w:val="DFBF00EB"/>
    <w:rsid w:val="F77DB4F9"/>
    <w:rsid w:val="FCDF5944"/>
    <w:rsid w:val="FDAEC502"/>
    <w:rsid w:val="FE8F6B4E"/>
    <w:rsid w:val="FFC35CBC"/>
    <w:rsid w:val="FFFCE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rFonts w:eastAsia="仿宋_GB2312"/>
      <w:b/>
      <w:bCs/>
      <w:kern w:val="44"/>
      <w:sz w:val="44"/>
      <w:szCs w:val="44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index 8"/>
    <w:basedOn w:val="1"/>
    <w:next w:val="1"/>
    <w:qFormat/>
    <w:uiPriority w:val="0"/>
    <w:pPr>
      <w:ind w:left="2940"/>
    </w:pPr>
  </w:style>
  <w:style w:type="paragraph" w:styleId="4">
    <w:name w:val="Plain Text"/>
    <w:basedOn w:val="1"/>
    <w:next w:val="3"/>
    <w:qFormat/>
    <w:uiPriority w:val="0"/>
    <w:rPr>
      <w:rFonts w:ascii="等线" w:hAnsi="Courier New" w:cs="Courier New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table" w:styleId="9">
    <w:name w:val="Table Grid"/>
    <w:basedOn w:val="8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条2 Char Char"/>
    <w:link w:val="12"/>
    <w:qFormat/>
    <w:uiPriority w:val="0"/>
    <w:rPr>
      <w:rFonts w:ascii="Verdana" w:hAnsi="Verdana" w:eastAsia="黑体" w:cs="Verdana"/>
      <w:b/>
      <w:bCs/>
      <w:sz w:val="24"/>
      <w:szCs w:val="24"/>
      <w:lang w:eastAsia="en-US"/>
    </w:rPr>
  </w:style>
  <w:style w:type="paragraph" w:customStyle="1" w:styleId="12">
    <w:name w:val="条2"/>
    <w:basedOn w:val="1"/>
    <w:link w:val="11"/>
    <w:qFormat/>
    <w:uiPriority w:val="0"/>
    <w:pPr>
      <w:outlineLvl w:val="2"/>
    </w:pPr>
    <w:rPr>
      <w:rFonts w:ascii="Verdana" w:hAnsi="Verdana" w:eastAsia="黑体" w:cs="Verdana"/>
      <w:b/>
      <w:bCs/>
      <w:sz w:val="24"/>
      <w:szCs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334</Words>
  <Characters>334</Characters>
  <Lines>0</Lines>
  <Paragraphs>0</Paragraphs>
  <TotalTime>0</TotalTime>
  <ScaleCrop>false</ScaleCrop>
  <LinksUpToDate>false</LinksUpToDate>
  <CharactersWithSpaces>465</CharactersWithSpaces>
  <Application>WPS Office_11.8.2.12275_F1E327BC-269C-435d-A152-05C5408002CA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2022-05-10T06:27:00Z</dcterms:created>
  <dc:creator>jjj</dc:creator>
  <cp:lastModifiedBy>kylin</cp:lastModifiedBy>
  <cp:lastPrinted>2023-11-28T07:22:00Z</cp:lastPrinted>
  <dcterms:modified xsi:type="dcterms:W3CDTF">2025-07-28T17:49:50Z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2052-11.8.2.12275</vt:lpwstr>
  </property>
  <property fmtid="{D5CDD505-2E9C-101B-9397-08002B2CF9AE}" pid="3" name="ICV">
    <vt:lpwstr>9378CCC772E8ED9643C4F467F1CEEE6E</vt:lpwstr>
  </property>
  <property fmtid="{D5CDD505-2E9C-101B-9397-08002B2CF9AE}" pid="4" name="KSOTemplateDocerSaveRecord">
    <vt:lpwstr>eyJoZGlkIjoiM2MwMTAwM2U4NjgyODI2M2I4ZmJlNTU5NWIyYTY2MTMiLCJ1c2VySWQiOiI0NDQxMDU5ODcifQ==</vt:lpwstr>
  </property>
</Properties>
</file>