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bookmarkStart w:id="0" w:name="OLE_LINK1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rPr>
          <w:b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/>
          <w:b/>
          <w:sz w:val="36"/>
          <w:szCs w:val="36"/>
        </w:rPr>
        <w:t>教师资格认定网上申报流程</w:t>
      </w:r>
    </w:p>
    <w:p>
      <w:pPr>
        <w:rPr>
          <w:b/>
          <w:sz w:val="36"/>
          <w:szCs w:val="36"/>
        </w:rPr>
      </w:pP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申请人可在“中国教师资格网”（</w:t>
      </w:r>
      <w:r>
        <w:fldChar w:fldCharType="begin"/>
      </w:r>
      <w:r>
        <w:instrText xml:space="preserve"> HYPERLINK "http://www.jszg.edu.cn" </w:instrText>
      </w:r>
      <w:r>
        <w:fldChar w:fldCharType="separate"/>
      </w:r>
      <w:r>
        <w:rPr>
          <w:rStyle w:val="8"/>
          <w:rFonts w:hint="eastAsia" w:ascii="仿宋_GB2312" w:eastAsia="仿宋_GB2312"/>
          <w:sz w:val="32"/>
          <w:szCs w:val="32"/>
        </w:rPr>
        <w:t>http://www.jszg.edu.cn</w:t>
      </w:r>
      <w:r>
        <w:rPr>
          <w:rStyle w:val="8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Times New Roman"/>
          <w:sz w:val="32"/>
          <w:szCs w:val="32"/>
        </w:rPr>
        <w:t>）开放期间注册个人账号（注册需选择“教师资格认定申请人网报入口”点击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3588385" cy="621030"/>
            <wp:effectExtent l="19050" t="0" r="0" b="0"/>
            <wp:docPr id="1" name="图片 1" descr="说明: http://www.gzedu.gov.cn/gzsjyj/zgrz/201904/752e655da1e544eaaec1a1845e6b386e/images/c67c5a33c8df4d96ba94fbb947fda1f0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ttp://www.gzedu.gov.cn/gzsjyj/zgrz/201904/752e655da1e544eaaec1a1845e6b386e/images/c67c5a33c8df4d96ba94fbb947fda1f0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sz w:val="32"/>
          <w:szCs w:val="32"/>
        </w:rPr>
        <w:t>），证件号为个人账号，一经注册不能修改，请务必仔细填写。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教师资格认定报名开始前，申请人应先完善个人信息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和下载《个人承诺书》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完善个人信息。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申请人使用注册的账号登录后，点击“个人信息中心”，在该页面完善个人身份等信息。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）“个人身份信息”。申请人在该栏目需完善性别、民族（港澳申请人选择民族时可选具体一个民族或其他）。申请人可在此页面修改除“证件类型”和“证件号码”以外的其他信息。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）“教师资格考试信息”。参加全国中小学教师资格考试且合格的申请人，可在该栏目查看本人的考试情况。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）“普通话证书信息”。申请人可在该栏目下新增和修改个人普通话信息。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①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在“核验证书”类型下，输入证书编号等信息，点击“核验”按钮，系统将在国家普通话水平测试信息管理系统中核验普通话证书信息。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②如果核验不到普通话证书信息，请检查当前核验的信息是否与证书信息中的“姓名、身份证件号码、证书编号”一致。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③经上述步骤仍核验不到普通话证书信息，请选择“录入证书”类型，补全相关信息并上传对应的电子版证书（图片大小小于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200KB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，格式为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），供后台人工核验。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）“学历学籍信息”。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申请人可在该栏目下新增和修改个人学历学籍信息。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①在“核验学历”类型下，输入学历证书编号，点击“核验”按钮，系统将在全国高等学校学生信息咨询与就业指导中心（学信网）信息管理系统中获取相关信息。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②如果核验不到学历信息，请检查当前核验的信息是否与学历证书信息中的“姓名、身份证件号码、证书编号”一致。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③经上述步骤仍核验不到证书信息，请选择“无法核验的学历”类型，补全相关信息并上传对应的电子版证书（图片大小小于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200KB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，格式为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），供后台人工核验。 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④中师、幼师及其他中专学历，请选择“无法核验的学历”类型，补全相关信息并上传对应的电子版证书（图片大小小于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200KB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，格式为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），供后台人工核验。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⑤港澳台地区学历或者国外留学学历，无法进行学历核验，请选择核验类型为港澳台地区学历或国外留学学历，按照步骤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进行操作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,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并上传《国（境）外学历认证书》。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特别提示：建议持国（境）外学历的申请人提前在“教育部留学服务中心国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(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境）外学历学位认证申请系统” 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https://zwfw.cscse.edu.cn/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）进行学历认证。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（5）“学位证书信息”。申请人可在该栏目下新增和修改个人学位证书信息。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（6）“教师资格证书信息”。已经申请认定过教师资格证的人员，可以在该栏目查看已有的教师资格证书信息。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下载《个人承诺书》。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申请人可以在认定报名开始前，在“须知”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（点击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776730" cy="776605"/>
            <wp:effectExtent l="19050" t="0" r="0" b="0"/>
            <wp:docPr id="2" name="图片 2" descr="说明: http://www.gzedu.gov.cn/gzsjyj/zgrz/201904/752e655da1e544eaaec1a1845e6b386e/images/e85bdad38b774b1da6cab19f1f0e5407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http://www.gzedu.gov.cn/gzsjyj/zgrz/201904/752e655da1e544eaaec1a1845e6b386e/images/e85bdad38b774b1da6cab19f1f0e5407.jp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页面下载《个人承诺书》，待报名时使用。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说明：下载的《个人承诺书》用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A4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白纸打印。承诺书用于教师资格认定申请表中，请在“承诺人”处正楷书写签署本人姓名，并在“年 月 日”填写签字时间后，将纸张竖版、正面、整体清晰拍照上传。签名后上传的《个人承诺书》，可在成功报名后，在预览《教师资格认定申请表》时查看整体效果。如预览时发现《个人承诺书》位置不正确、签名不清晰，可重新上传。</w:t>
      </w:r>
      <w:bookmarkEnd w:id="0"/>
    </w:p>
    <w:sectPr>
      <w:footerReference r:id="rId3" w:type="default"/>
      <w:pgSz w:w="11906" w:h="16838"/>
      <w:pgMar w:top="1460" w:right="1266" w:bottom="9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AEF"/>
    <w:rsid w:val="000478A5"/>
    <w:rsid w:val="000B28C7"/>
    <w:rsid w:val="000B6DA3"/>
    <w:rsid w:val="000E4B19"/>
    <w:rsid w:val="00102052"/>
    <w:rsid w:val="00117D31"/>
    <w:rsid w:val="0013227D"/>
    <w:rsid w:val="00196F1C"/>
    <w:rsid w:val="001A51F5"/>
    <w:rsid w:val="001F3C43"/>
    <w:rsid w:val="0021151D"/>
    <w:rsid w:val="0022429F"/>
    <w:rsid w:val="0028320A"/>
    <w:rsid w:val="002A1527"/>
    <w:rsid w:val="002B3CDA"/>
    <w:rsid w:val="002B436A"/>
    <w:rsid w:val="002D289E"/>
    <w:rsid w:val="002F1A2F"/>
    <w:rsid w:val="002F4ECA"/>
    <w:rsid w:val="00304AA7"/>
    <w:rsid w:val="00317873"/>
    <w:rsid w:val="00344BC6"/>
    <w:rsid w:val="003559C5"/>
    <w:rsid w:val="00357B31"/>
    <w:rsid w:val="00385238"/>
    <w:rsid w:val="003E0452"/>
    <w:rsid w:val="004419AD"/>
    <w:rsid w:val="00443C1A"/>
    <w:rsid w:val="00474157"/>
    <w:rsid w:val="004A6E80"/>
    <w:rsid w:val="00505E1A"/>
    <w:rsid w:val="00524043"/>
    <w:rsid w:val="005340FB"/>
    <w:rsid w:val="005363DB"/>
    <w:rsid w:val="005E5A55"/>
    <w:rsid w:val="00631C85"/>
    <w:rsid w:val="00634B05"/>
    <w:rsid w:val="00645B8F"/>
    <w:rsid w:val="0065367D"/>
    <w:rsid w:val="00657D06"/>
    <w:rsid w:val="006866F2"/>
    <w:rsid w:val="006A0697"/>
    <w:rsid w:val="006E250A"/>
    <w:rsid w:val="006E2588"/>
    <w:rsid w:val="007272F2"/>
    <w:rsid w:val="00761BA0"/>
    <w:rsid w:val="007A5C16"/>
    <w:rsid w:val="007C3BEE"/>
    <w:rsid w:val="007D183F"/>
    <w:rsid w:val="007F6655"/>
    <w:rsid w:val="007F7CCB"/>
    <w:rsid w:val="00816A02"/>
    <w:rsid w:val="00822C8A"/>
    <w:rsid w:val="00825ADE"/>
    <w:rsid w:val="00834DDC"/>
    <w:rsid w:val="0084757B"/>
    <w:rsid w:val="00885036"/>
    <w:rsid w:val="008A48F2"/>
    <w:rsid w:val="008E1DA5"/>
    <w:rsid w:val="00902A2C"/>
    <w:rsid w:val="00914D86"/>
    <w:rsid w:val="009152C1"/>
    <w:rsid w:val="009222DA"/>
    <w:rsid w:val="009C6D5E"/>
    <w:rsid w:val="00A44F4D"/>
    <w:rsid w:val="00A850AE"/>
    <w:rsid w:val="00AC4A95"/>
    <w:rsid w:val="00B3216F"/>
    <w:rsid w:val="00B64F20"/>
    <w:rsid w:val="00B65E1D"/>
    <w:rsid w:val="00B70409"/>
    <w:rsid w:val="00BC108F"/>
    <w:rsid w:val="00C21E62"/>
    <w:rsid w:val="00C37AE8"/>
    <w:rsid w:val="00C45EBE"/>
    <w:rsid w:val="00C568F9"/>
    <w:rsid w:val="00C64710"/>
    <w:rsid w:val="00C65555"/>
    <w:rsid w:val="00C86180"/>
    <w:rsid w:val="00CB4E5A"/>
    <w:rsid w:val="00CC6A04"/>
    <w:rsid w:val="00CC7113"/>
    <w:rsid w:val="00CD20D4"/>
    <w:rsid w:val="00CE1127"/>
    <w:rsid w:val="00D6443B"/>
    <w:rsid w:val="00DA747D"/>
    <w:rsid w:val="00DB5AEF"/>
    <w:rsid w:val="00DC32A0"/>
    <w:rsid w:val="00DD2E1D"/>
    <w:rsid w:val="00DE5F1F"/>
    <w:rsid w:val="00E03CB1"/>
    <w:rsid w:val="00E452ED"/>
    <w:rsid w:val="00EA6DB6"/>
    <w:rsid w:val="00EB57A5"/>
    <w:rsid w:val="00ED1203"/>
    <w:rsid w:val="00EE494A"/>
    <w:rsid w:val="00EF4F15"/>
    <w:rsid w:val="00F410B2"/>
    <w:rsid w:val="00F638D2"/>
    <w:rsid w:val="00FA61A1"/>
    <w:rsid w:val="00FB3BE1"/>
    <w:rsid w:val="00FD0C11"/>
    <w:rsid w:val="00FE381F"/>
    <w:rsid w:val="00FF3ADC"/>
    <w:rsid w:val="011678BD"/>
    <w:rsid w:val="0EC06BC1"/>
    <w:rsid w:val="3F481B63"/>
    <w:rsid w:val="4DB906BE"/>
    <w:rsid w:val="4E721F64"/>
    <w:rsid w:val="5937EA0B"/>
    <w:rsid w:val="5D617F22"/>
    <w:rsid w:val="74551E91"/>
    <w:rsid w:val="7D4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0"/>
    <w:rPr>
      <w:rFonts w:ascii="Calibri" w:hAnsi="Calibri" w:eastAsia="宋体" w:cs="Times New Roman"/>
      <w:color w:val="666666"/>
      <w:u w:val="none"/>
    </w:rPr>
  </w:style>
  <w:style w:type="character" w:customStyle="1" w:styleId="9">
    <w:name w:val="页脚 Char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1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211</Words>
  <Characters>1205</Characters>
  <Lines>10</Lines>
  <Paragraphs>2</Paragraphs>
  <TotalTime>206</TotalTime>
  <ScaleCrop>false</ScaleCrop>
  <LinksUpToDate>false</LinksUpToDate>
  <CharactersWithSpaces>1414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2019-04-30T17:01:00Z</dcterms:created>
  <dc:creator>NTKO</dc:creator>
  <cp:lastModifiedBy>h</cp:lastModifiedBy>
  <cp:lastPrinted>2019-05-05T15:25:00Z</cp:lastPrinted>
  <dcterms:modified xsi:type="dcterms:W3CDTF">2023-11-01T17:04:16Z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