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637" w:tblpY="454"/>
        <w:tblOverlap w:val="never"/>
        <w:tblW w:w="9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204"/>
        <w:gridCol w:w="4170"/>
        <w:gridCol w:w="114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2023年罗湖区政府购买社会工作服务项目拟入库名单（第一批）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罗湖公安分局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罗湖公安分局禁毒戒毒领域购买社会工作服务项目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禁毒戒毒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黄贝街道办事处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罗湖区黄贝街道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办事处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翠竹街道办事处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罗湖区翠竹街道办事处社区建设领域购买社会工作服务项目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罗湖区东门街道办事处社区建设领域购买社会工作服务项目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桂园街道办事处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罗湖区桂园街道办事处社区建设领域购买社会工作服务项目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罗湖区南湖街道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办事处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笋岗街道办事处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罗湖区笋岗街道办事处社区建设领域购买社会工作服务项目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罗湖区东湖街道办事处社区建设领域购买社会工作服务项目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莲塘街道办事处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罗湖区莲塘街道办事处社区建设领域购买社会工作服务项目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东晓街道办事处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罗湖区东晓街道办事处社区建设领域购买社会工作服务项目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清水河街道办事处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罗湖区清水河街道办事处社区建设领域购买社会工作服务项目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社区建设</w:t>
            </w:r>
          </w:p>
        </w:tc>
      </w:tr>
    </w:tbl>
    <w:p/>
    <w:p/>
    <w:sectPr>
      <w:footerReference r:id="rId3" w:type="default"/>
      <w:pgSz w:w="11906" w:h="16838"/>
      <w:pgMar w:top="1814" w:right="1474" w:bottom="181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F0AD1"/>
    <w:rsid w:val="0DFE5A4A"/>
    <w:rsid w:val="35FF5E32"/>
    <w:rsid w:val="3DEB875C"/>
    <w:rsid w:val="583F0AD1"/>
    <w:rsid w:val="ACF7C761"/>
    <w:rsid w:val="BEF39E83"/>
    <w:rsid w:val="F5BF97F1"/>
    <w:rsid w:val="FEC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2022-05-01T10:45:00Z</dcterms:created>
  <dc:creator>高晔钧</dc:creator>
  <cp:lastModifiedBy>lh</cp:lastModifiedBy>
  <dcterms:modified xsi:type="dcterms:W3CDTF">2023-10-19T14:41:15Z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