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5</w:t>
      </w:r>
    </w:p>
    <w:p>
      <w:pPr>
        <w:pStyle w:val="3"/>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1"/>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罗湖区“菁英人才”政策奖励补贴承诺书</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_GB2312" w:hAnsi="仿宋_GB2312" w:eastAsia="仿宋_GB2312" w:cs="仿宋_GB2312"/>
          <w:szCs w:val="21"/>
          <w:lang w:bidi="ar"/>
        </w:rPr>
      </w:pPr>
      <w:bookmarkStart w:id="0" w:name="_GoBack"/>
      <w:bookmarkEnd w:id="0"/>
    </w:p>
    <w:p>
      <w:pPr>
        <w:adjustRightInd w:val="0"/>
        <w:snapToGrid w:val="0"/>
        <w:spacing w:line="360" w:lineRule="exact"/>
        <w:jc w:val="left"/>
        <w:rPr>
          <w:rFonts w:ascii="黑体" w:hAnsi="黑体" w:eastAsia="黑体" w:cs="仿宋_GB2312"/>
          <w:sz w:val="28"/>
          <w:szCs w:val="28"/>
          <w:lang w:bidi="ar"/>
        </w:rPr>
      </w:pPr>
      <w:r>
        <w:rPr>
          <w:rFonts w:hint="eastAsia" w:ascii="黑体" w:hAnsi="黑体" w:eastAsia="黑体" w:cs="仿宋_GB2312"/>
          <w:sz w:val="28"/>
          <w:szCs w:val="28"/>
          <w:lang w:bidi="ar"/>
        </w:rPr>
        <w:t>我单位郑重承诺：</w:t>
      </w:r>
    </w:p>
    <w:p>
      <w:pPr>
        <w:adjustRightInd w:val="0"/>
        <w:snapToGrid w:val="0"/>
        <w:spacing w:line="360" w:lineRule="exact"/>
        <w:ind w:firstLine="420" w:firstLineChars="200"/>
        <w:jc w:val="left"/>
        <w:rPr>
          <w:rFonts w:ascii="仿宋_GB2312" w:hAnsi="仿宋_GB2312" w:eastAsia="仿宋_GB2312" w:cs="仿宋_GB2312"/>
          <w:szCs w:val="21"/>
          <w:lang w:bidi="ar"/>
        </w:rPr>
      </w:pPr>
      <w:r>
        <w:rPr>
          <w:rFonts w:hint="eastAsia" w:ascii="仿宋_GB2312" w:hAnsi="仿宋_GB2312" w:eastAsia="仿宋_GB2312" w:cs="仿宋_GB2312"/>
          <w:szCs w:val="21"/>
          <w:lang w:bidi="ar"/>
        </w:rPr>
        <w:t>我单位已阅读了解申报主体责任告知书，充分了解罗湖区“菁英人才”政策奖励补贴的申报要求，认真审查了被推荐人的资格条件，确保被推荐人符合申报要求，所有申报材料和申报信息真实、完整，申报资质有效。我单位对本单位及被推荐人全部申报材料、申请表所填信息的真实性、准确性，以及申报材料与申报表填报信息的一致性负责。</w:t>
      </w:r>
    </w:p>
    <w:p>
      <w:pPr>
        <w:adjustRightInd w:val="0"/>
        <w:snapToGrid w:val="0"/>
        <w:spacing w:line="360" w:lineRule="exact"/>
        <w:ind w:firstLine="420" w:firstLineChars="200"/>
        <w:jc w:val="left"/>
        <w:rPr>
          <w:rFonts w:ascii="仿宋_GB2312" w:hAnsi="仿宋_GB2312" w:eastAsia="仿宋_GB2312" w:cs="仿宋_GB2312"/>
          <w:szCs w:val="21"/>
          <w:lang w:bidi="ar"/>
        </w:rPr>
      </w:pPr>
      <w:r>
        <w:rPr>
          <w:rFonts w:hint="eastAsia" w:ascii="仿宋_GB2312" w:hAnsi="仿宋_GB2312" w:eastAsia="仿宋_GB2312" w:cs="仿宋_GB2312"/>
          <w:szCs w:val="21"/>
          <w:lang w:bidi="ar"/>
        </w:rPr>
        <w:t>我单位及相关人员已了解相关法律、法规和政策规定，如以申报虚假材料和信息等行为骗取财政资金，由我单位及相关工作人员承担相应的经济和法律责任。我单位已了解，在所约定需退还人才奖励补贴资金的情况下，单位有义务协助退还已获取奖励补贴资金。</w:t>
      </w:r>
    </w:p>
    <w:p>
      <w:pPr>
        <w:adjustRightInd w:val="0"/>
        <w:snapToGrid w:val="0"/>
        <w:spacing w:line="360" w:lineRule="exact"/>
        <w:ind w:firstLine="420" w:firstLineChars="200"/>
        <w:rPr>
          <w:rFonts w:ascii="仿宋_GB2312" w:hAnsi="仿宋_GB2312" w:eastAsia="仿宋_GB2312" w:cs="仿宋_GB2312"/>
          <w:szCs w:val="21"/>
          <w:lang w:bidi="ar"/>
        </w:rPr>
      </w:pPr>
    </w:p>
    <w:p>
      <w:pPr>
        <w:adjustRightInd w:val="0"/>
        <w:snapToGrid w:val="0"/>
        <w:spacing w:line="360" w:lineRule="exact"/>
        <w:ind w:firstLine="420" w:firstLineChars="200"/>
        <w:rPr>
          <w:rFonts w:ascii="仿宋_GB2312" w:hAnsi="仿宋_GB2312" w:eastAsia="仿宋_GB2312" w:cs="仿宋_GB2312"/>
          <w:szCs w:val="21"/>
          <w:lang w:bidi="ar"/>
        </w:rPr>
      </w:pPr>
      <w:r>
        <w:rPr>
          <w:rFonts w:hint="eastAsia" w:ascii="仿宋_GB2312" w:hAnsi="仿宋_GB2312" w:eastAsia="仿宋_GB2312" w:cs="仿宋_GB2312"/>
          <w:szCs w:val="21"/>
          <w:lang w:bidi="ar"/>
        </w:rPr>
        <w:t>经办人签字：</w:t>
      </w:r>
    </w:p>
    <w:p>
      <w:pPr>
        <w:adjustRightInd w:val="0"/>
        <w:snapToGrid w:val="0"/>
        <w:spacing w:line="360" w:lineRule="exact"/>
        <w:ind w:firstLine="420" w:firstLineChars="200"/>
        <w:rPr>
          <w:rFonts w:ascii="仿宋_GB2312" w:hAnsi="仿宋_GB2312" w:eastAsia="仿宋_GB2312" w:cs="仿宋_GB2312"/>
          <w:szCs w:val="21"/>
          <w:lang w:bidi="ar"/>
        </w:rPr>
      </w:pPr>
    </w:p>
    <w:p>
      <w:pPr>
        <w:adjustRightInd w:val="0"/>
        <w:snapToGrid w:val="0"/>
        <w:spacing w:line="360" w:lineRule="exact"/>
        <w:ind w:firstLine="420" w:firstLineChars="200"/>
        <w:rPr>
          <w:rFonts w:ascii="仿宋_GB2312" w:hAnsi="仿宋_GB2312" w:eastAsia="仿宋_GB2312" w:cs="仿宋_GB2312"/>
          <w:szCs w:val="21"/>
          <w:lang w:bidi="ar"/>
        </w:rPr>
      </w:pPr>
      <w:r>
        <w:rPr>
          <w:rFonts w:hint="eastAsia" w:ascii="仿宋_GB2312" w:hAnsi="仿宋_GB2312" w:eastAsia="仿宋_GB2312" w:cs="仿宋_GB2312"/>
          <w:szCs w:val="21"/>
          <w:lang w:bidi="ar"/>
        </w:rPr>
        <w:t>单位人力资源部门负责人签字：</w:t>
      </w:r>
    </w:p>
    <w:p>
      <w:pPr>
        <w:adjustRightInd w:val="0"/>
        <w:snapToGrid w:val="0"/>
        <w:spacing w:line="360" w:lineRule="exact"/>
        <w:ind w:firstLine="420" w:firstLineChars="200"/>
        <w:rPr>
          <w:rFonts w:ascii="仿宋_GB2312" w:hAnsi="仿宋_GB2312" w:eastAsia="仿宋_GB2312" w:cs="仿宋_GB2312"/>
          <w:szCs w:val="21"/>
          <w:lang w:bidi="ar"/>
        </w:rPr>
      </w:pPr>
    </w:p>
    <w:p>
      <w:pPr>
        <w:adjustRightInd w:val="0"/>
        <w:snapToGrid w:val="0"/>
        <w:spacing w:line="360" w:lineRule="exact"/>
        <w:ind w:firstLine="420" w:firstLineChars="200"/>
        <w:rPr>
          <w:rFonts w:ascii="仿宋_GB2312" w:hAnsi="仿宋_GB2312" w:eastAsia="仿宋_GB2312" w:cs="仿宋_GB2312"/>
          <w:szCs w:val="21"/>
          <w:lang w:bidi="ar"/>
        </w:rPr>
      </w:pPr>
      <w:r>
        <w:rPr>
          <w:rFonts w:hint="eastAsia" w:ascii="仿宋_GB2312" w:hAnsi="仿宋_GB2312" w:eastAsia="仿宋_GB2312" w:cs="仿宋_GB2312"/>
          <w:szCs w:val="21"/>
          <w:lang w:bidi="ar"/>
        </w:rPr>
        <w:t>单位主要负责人（法人代表）签字：</w:t>
      </w:r>
    </w:p>
    <w:p>
      <w:pPr>
        <w:adjustRightInd w:val="0"/>
        <w:snapToGrid w:val="0"/>
        <w:spacing w:line="360" w:lineRule="exact"/>
        <w:ind w:firstLine="420" w:firstLineChars="200"/>
        <w:rPr>
          <w:rFonts w:ascii="仿宋_GB2312" w:hAnsi="仿宋_GB2312" w:eastAsia="仿宋_GB2312" w:cs="仿宋_GB2312"/>
          <w:szCs w:val="21"/>
          <w:lang w:bidi="ar"/>
        </w:rPr>
      </w:pPr>
    </w:p>
    <w:p>
      <w:pPr>
        <w:adjustRightInd w:val="0"/>
        <w:snapToGrid w:val="0"/>
        <w:spacing w:line="360" w:lineRule="exact"/>
        <w:ind w:firstLine="420" w:firstLineChars="200"/>
        <w:rPr>
          <w:rFonts w:ascii="仿宋_GB2312" w:hAnsi="仿宋_GB2312" w:eastAsia="仿宋_GB2312" w:cs="仿宋_GB2312"/>
          <w:szCs w:val="21"/>
          <w:lang w:bidi="ar"/>
        </w:rPr>
      </w:pPr>
      <w:r>
        <w:rPr>
          <w:rFonts w:hint="eastAsia" w:ascii="仿宋_GB2312" w:hAnsi="仿宋_GB2312" w:eastAsia="仿宋_GB2312" w:cs="仿宋_GB2312"/>
          <w:szCs w:val="21"/>
          <w:lang w:bidi="ar"/>
        </w:rPr>
        <w:t>（单位盖章）</w:t>
      </w:r>
    </w:p>
    <w:p>
      <w:pPr>
        <w:adjustRightInd w:val="0"/>
        <w:snapToGrid w:val="0"/>
        <w:spacing w:line="360" w:lineRule="exact"/>
        <w:ind w:firstLine="420" w:firstLineChars="200"/>
        <w:rPr>
          <w:rFonts w:ascii="仿宋_GB2312" w:hAnsi="仿宋_GB2312" w:eastAsia="仿宋_GB2312" w:cs="仿宋_GB2312"/>
          <w:szCs w:val="21"/>
          <w:lang w:bidi="ar"/>
        </w:rPr>
      </w:pPr>
    </w:p>
    <w:p>
      <w:pPr>
        <w:adjustRightInd w:val="0"/>
        <w:snapToGrid w:val="0"/>
        <w:spacing w:line="360" w:lineRule="exact"/>
        <w:ind w:firstLine="420" w:firstLineChars="200"/>
        <w:rPr>
          <w:rFonts w:ascii="楷体_GB2312" w:hAnsi="宋体" w:eastAsia="楷体_GB2312" w:cs="仿宋_GB2312"/>
          <w:szCs w:val="21"/>
          <w:lang w:bidi="ar"/>
        </w:rPr>
      </w:pPr>
      <w:r>
        <w:rPr>
          <w:rFonts w:hint="eastAsia" w:ascii="楷体_GB2312" w:hAnsi="宋体" w:eastAsia="楷体_GB2312" w:cs="仿宋_GB2312"/>
          <w:szCs w:val="21"/>
          <w:lang w:bidi="ar"/>
        </w:rPr>
        <w:t>备注：申报材料所有签字处均须本人手写签名</w:t>
      </w:r>
    </w:p>
    <w:p>
      <w:pPr>
        <w:adjustRightInd w:val="0"/>
        <w:snapToGrid w:val="0"/>
        <w:spacing w:line="360" w:lineRule="exact"/>
        <w:ind w:firstLine="1260" w:firstLineChars="600"/>
        <w:rPr>
          <w:rFonts w:ascii="仿宋_GB2312" w:hAnsi="仿宋_GB2312" w:eastAsia="仿宋_GB2312" w:cs="仿宋_GB2312"/>
          <w:szCs w:val="21"/>
          <w:lang w:bidi="ar"/>
        </w:rPr>
      </w:pPr>
    </w:p>
    <w:p>
      <w:pPr>
        <w:adjustRightInd w:val="0"/>
        <w:snapToGrid w:val="0"/>
        <w:spacing w:line="360" w:lineRule="exact"/>
        <w:jc w:val="left"/>
        <w:rPr>
          <w:rFonts w:ascii="黑体" w:hAnsi="黑体" w:eastAsia="黑体" w:cs="仿宋_GB2312"/>
          <w:sz w:val="28"/>
          <w:szCs w:val="28"/>
          <w:lang w:bidi="ar"/>
        </w:rPr>
      </w:pPr>
      <w:r>
        <w:rPr>
          <w:rFonts w:hint="eastAsia" w:ascii="黑体" w:hAnsi="黑体" w:eastAsia="黑体" w:cs="仿宋_GB2312"/>
          <w:sz w:val="28"/>
          <w:szCs w:val="28"/>
          <w:lang w:bidi="ar"/>
        </w:rPr>
        <w:t>被推荐人郑重承诺：</w:t>
      </w:r>
    </w:p>
    <w:p>
      <w:pPr>
        <w:adjustRightInd w:val="0"/>
        <w:snapToGrid w:val="0"/>
        <w:spacing w:line="360" w:lineRule="exact"/>
        <w:ind w:firstLine="420" w:firstLineChars="200"/>
        <w:rPr>
          <w:rFonts w:ascii="仿宋_GB2312" w:hAnsi="仿宋_GB2312" w:eastAsia="仿宋_GB2312" w:cs="仿宋_GB2312"/>
          <w:color w:val="000000"/>
          <w:szCs w:val="21"/>
          <w:lang w:bidi="ar"/>
        </w:rPr>
      </w:pPr>
      <w:r>
        <w:rPr>
          <w:rFonts w:hint="eastAsia" w:ascii="仿宋_GB2312" w:hAnsi="仿宋_GB2312" w:eastAsia="仿宋_GB2312" w:cs="仿宋_GB2312"/>
          <w:szCs w:val="21"/>
          <w:lang w:bidi="ar"/>
        </w:rPr>
        <w:t>本人</w:t>
      </w:r>
      <w:r>
        <w:rPr>
          <w:rFonts w:hint="eastAsia" w:ascii="仿宋_GB2312" w:hAnsi="仿宋_GB2312" w:eastAsia="仿宋_GB2312" w:cs="仿宋_GB2312"/>
          <w:szCs w:val="21"/>
          <w:u w:val="single"/>
          <w:lang w:bidi="ar"/>
        </w:rPr>
        <w:t xml:space="preserve">  </w:t>
      </w:r>
      <w:r>
        <w:rPr>
          <w:rFonts w:ascii="仿宋_GB2312" w:hAnsi="仿宋_GB2312" w:eastAsia="仿宋_GB2312" w:cs="仿宋_GB2312"/>
          <w:szCs w:val="21"/>
          <w:u w:val="single"/>
          <w:lang w:bidi="ar"/>
        </w:rPr>
        <w:t xml:space="preserve">       </w:t>
      </w:r>
      <w:r>
        <w:rPr>
          <w:rFonts w:hint="eastAsia" w:ascii="仿宋_GB2312" w:hAnsi="仿宋_GB2312" w:eastAsia="仿宋_GB2312" w:cs="仿宋_GB2312"/>
          <w:szCs w:val="21"/>
          <w:u w:val="single"/>
          <w:lang w:bidi="ar"/>
        </w:rPr>
        <w:t xml:space="preserve">   </w:t>
      </w:r>
      <w:r>
        <w:rPr>
          <w:rFonts w:hint="eastAsia" w:ascii="仿宋_GB2312" w:hAnsi="仿宋_GB2312" w:eastAsia="仿宋_GB2312" w:cs="仿宋_GB2312"/>
          <w:szCs w:val="21"/>
          <w:lang w:bidi="ar"/>
        </w:rPr>
        <w:t>，身份证件号码</w:t>
      </w:r>
      <w:r>
        <w:rPr>
          <w:rFonts w:hint="eastAsia" w:ascii="仿宋_GB2312" w:hAnsi="仿宋_GB2312" w:eastAsia="仿宋_GB2312" w:cs="仿宋_GB2312"/>
          <w:szCs w:val="21"/>
          <w:u w:val="single"/>
          <w:lang w:bidi="ar"/>
        </w:rPr>
        <w:t xml:space="preserve">                      </w:t>
      </w:r>
      <w:r>
        <w:rPr>
          <w:rFonts w:hint="eastAsia" w:ascii="仿宋_GB2312" w:hAnsi="仿宋_GB2312" w:eastAsia="仿宋_GB2312" w:cs="仿宋_GB2312"/>
          <w:szCs w:val="21"/>
          <w:lang w:bidi="ar"/>
        </w:rPr>
        <w:t>，已阅读</w:t>
      </w:r>
      <w:r>
        <w:rPr>
          <w:rFonts w:hint="eastAsia" w:ascii="仿宋_GB2312" w:hAnsi="仿宋_GB2312" w:eastAsia="仿宋_GB2312" w:cs="仿宋_GB2312"/>
          <w:color w:val="000000"/>
          <w:szCs w:val="21"/>
          <w:lang w:bidi="ar"/>
        </w:rPr>
        <w:t>罗湖区“菁英人才”政策奖励补贴</w:t>
      </w:r>
      <w:r>
        <w:rPr>
          <w:rFonts w:hint="eastAsia" w:ascii="仿宋_GB2312" w:hAnsi="仿宋_GB2312" w:eastAsia="仿宋_GB2312" w:cs="仿宋_GB2312"/>
          <w:color w:val="000000"/>
          <w:szCs w:val="21"/>
          <w:lang w:eastAsia="zh-CN" w:bidi="ar"/>
        </w:rPr>
        <w:t>申请指引</w:t>
      </w:r>
      <w:r>
        <w:rPr>
          <w:rFonts w:hint="eastAsia" w:ascii="仿宋_GB2312" w:hAnsi="仿宋_GB2312" w:eastAsia="仿宋_GB2312" w:cs="仿宋_GB2312"/>
          <w:color w:val="000000"/>
          <w:szCs w:val="21"/>
          <w:lang w:bidi="ar"/>
        </w:rPr>
        <w:t>、申报主体责任告知书，已了解相关法律、法规和政策规定。</w:t>
      </w:r>
    </w:p>
    <w:p>
      <w:pPr>
        <w:adjustRightInd w:val="0"/>
        <w:snapToGrid w:val="0"/>
        <w:spacing w:line="360" w:lineRule="exact"/>
        <w:ind w:firstLine="480" w:firstLineChars="200"/>
        <w:rPr>
          <w:rFonts w:ascii="黑体" w:hAnsi="黑体" w:eastAsia="黑体" w:cs="黑体"/>
          <w:color w:val="000000"/>
          <w:sz w:val="24"/>
          <w:szCs w:val="24"/>
          <w:lang w:bidi="ar"/>
        </w:rPr>
      </w:pPr>
      <w:r>
        <w:rPr>
          <w:rFonts w:hint="eastAsia" w:ascii="黑体" w:hAnsi="黑体" w:eastAsia="黑体" w:cs="黑体"/>
          <w:color w:val="000000"/>
          <w:sz w:val="24"/>
          <w:szCs w:val="24"/>
          <w:lang w:bidi="ar"/>
        </w:rPr>
        <w:t>一、我承诺：</w:t>
      </w:r>
    </w:p>
    <w:p>
      <w:pPr>
        <w:adjustRightInd w:val="0"/>
        <w:snapToGrid w:val="0"/>
        <w:spacing w:line="360" w:lineRule="exact"/>
        <w:ind w:firstLine="420" w:firstLineChars="200"/>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（一）在提交被推荐人申请表及有关资料时，符合申请指引所列各项条件且不存在以下情况：</w:t>
      </w:r>
    </w:p>
    <w:p>
      <w:pPr>
        <w:adjustRightInd w:val="0"/>
        <w:snapToGrid w:val="0"/>
        <w:spacing w:line="360" w:lineRule="exact"/>
        <w:ind w:firstLine="420" w:firstLineChars="200"/>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1.近5年内存在重大行政违法案件信息记录，虚报、冒领、骗取、挪用财政资金记录，违反科研伦理、科研诚信等不诚信行为记录，或对申报单位上述行为记录负有直接或主要责任；</w:t>
      </w:r>
    </w:p>
    <w:p>
      <w:pPr>
        <w:adjustRightInd w:val="0"/>
        <w:snapToGrid w:val="0"/>
        <w:spacing w:line="360" w:lineRule="exact"/>
        <w:ind w:firstLine="420" w:firstLineChars="200"/>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2.因犯罪受到刑事处罚，或涉嫌犯罪正在接受司法调查尚未做出明确结论；</w:t>
      </w:r>
    </w:p>
    <w:p>
      <w:pPr>
        <w:adjustRightInd w:val="0"/>
        <w:snapToGrid w:val="0"/>
        <w:spacing w:line="360" w:lineRule="exact"/>
        <w:ind w:firstLine="420" w:firstLineChars="200"/>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3.有正在执行、未解除、未整改完毕的行政处罚记录，或对申报单位上述行为记录负有直接或主要责任；</w:t>
      </w:r>
    </w:p>
    <w:p>
      <w:pPr>
        <w:adjustRightInd w:val="0"/>
        <w:snapToGrid w:val="0"/>
        <w:spacing w:line="360" w:lineRule="exact"/>
        <w:ind w:firstLine="420" w:firstLineChars="200"/>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4.被列为失信被执行人，或对所在单位被列为失信被执行人负有直接或主要责任；</w:t>
      </w:r>
    </w:p>
    <w:p>
      <w:pPr>
        <w:adjustRightInd w:val="0"/>
        <w:snapToGrid w:val="0"/>
        <w:spacing w:line="360" w:lineRule="exact"/>
        <w:ind w:firstLine="420" w:firstLineChars="200"/>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5.在深圳市公共信用平台被列入严重失信主体名单。</w:t>
      </w:r>
    </w:p>
    <w:p>
      <w:pPr>
        <w:adjustRightInd w:val="0"/>
        <w:snapToGrid w:val="0"/>
        <w:spacing w:line="360" w:lineRule="exact"/>
        <w:ind w:firstLine="420" w:firstLineChars="200"/>
        <w:jc w:val="left"/>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（二）在提交申请时，已按照《中华人民共和国个人所得税法》规定办理完成汇算清缴和补退税（如使用多个不同身份证明登记纳税的，已完成税务并档）。</w:t>
      </w:r>
    </w:p>
    <w:p>
      <w:pPr>
        <w:adjustRightInd w:val="0"/>
        <w:snapToGrid w:val="0"/>
        <w:spacing w:line="360" w:lineRule="exact"/>
        <w:ind w:firstLine="420" w:firstLineChars="200"/>
        <w:jc w:val="left"/>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（三）本人提交的申报材料、申请表所填信息是真实、准确的，申报材料与申请表填报信息一致。</w:t>
      </w:r>
    </w:p>
    <w:p>
      <w:pPr>
        <w:adjustRightInd w:val="0"/>
        <w:snapToGrid w:val="0"/>
        <w:spacing w:line="360" w:lineRule="exact"/>
        <w:ind w:firstLine="420" w:firstLineChars="200"/>
        <w:jc w:val="left"/>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（四）因提供不真实、虚假的、伪造的信息资料而造成的一切后果由本人承担。</w:t>
      </w:r>
    </w:p>
    <w:p>
      <w:pPr>
        <w:adjustRightInd w:val="0"/>
        <w:snapToGrid w:val="0"/>
        <w:spacing w:line="360" w:lineRule="exact"/>
        <w:ind w:firstLine="420" w:firstLineChars="200"/>
        <w:jc w:val="left"/>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（五）在未达到“菁英人才”项目对个人的要求时，本人承诺及时、足额退还已享受“菁英人才”政策补贴。</w:t>
      </w:r>
    </w:p>
    <w:p>
      <w:pPr>
        <w:adjustRightInd w:val="0"/>
        <w:snapToGrid w:val="0"/>
        <w:spacing w:line="360" w:lineRule="exact"/>
        <w:ind w:firstLine="480" w:firstLineChars="200"/>
        <w:rPr>
          <w:rFonts w:ascii="黑体" w:hAnsi="黑体" w:eastAsia="黑体" w:cs="黑体"/>
          <w:color w:val="000000"/>
          <w:sz w:val="24"/>
          <w:szCs w:val="24"/>
          <w:lang w:bidi="ar"/>
        </w:rPr>
      </w:pPr>
      <w:r>
        <w:rPr>
          <w:rFonts w:hint="eastAsia" w:ascii="黑体" w:hAnsi="黑体" w:eastAsia="黑体" w:cs="黑体"/>
          <w:color w:val="000000"/>
          <w:sz w:val="24"/>
          <w:szCs w:val="24"/>
          <w:lang w:bidi="ar"/>
        </w:rPr>
        <w:t>二、我同意并授权受理机关就本人有关信息向相关机构或组织进一步核查，同意并授权相关机构或组织就核查内容反馈相关信息资料。</w:t>
      </w:r>
    </w:p>
    <w:p>
      <w:pPr>
        <w:adjustRightInd w:val="0"/>
        <w:snapToGrid w:val="0"/>
        <w:spacing w:line="360" w:lineRule="exact"/>
        <w:ind w:firstLine="420" w:firstLineChars="200"/>
        <w:rPr>
          <w:rFonts w:ascii="仿宋_GB2312" w:hAnsi="仿宋_GB2312" w:eastAsia="仿宋_GB2312" w:cs="黑体"/>
          <w:color w:val="000000"/>
          <w:szCs w:val="21"/>
          <w:lang w:bidi="ar"/>
        </w:rPr>
      </w:pPr>
    </w:p>
    <w:p>
      <w:pPr>
        <w:wordWrap w:val="0"/>
        <w:adjustRightInd w:val="0"/>
        <w:snapToGrid w:val="0"/>
        <w:spacing w:line="360" w:lineRule="exact"/>
        <w:ind w:firstLine="2940" w:firstLineChars="1400"/>
        <w:jc w:val="right"/>
        <w:rPr>
          <w:rFonts w:ascii="仿宋_GB2312" w:hAnsi="仿宋_GB2312" w:eastAsia="仿宋_GB2312" w:cs="仿宋_GB2312"/>
          <w:color w:val="000000"/>
          <w:szCs w:val="21"/>
          <w:lang w:bidi="ar"/>
        </w:rPr>
      </w:pPr>
      <w:r>
        <w:rPr>
          <w:rFonts w:hint="eastAsia" w:ascii="仿宋_GB2312" w:hAnsi="仿宋_GB2312" w:eastAsia="仿宋_GB2312" w:cs="仿宋_GB2312"/>
          <w:color w:val="auto"/>
          <w:szCs w:val="21"/>
          <w:lang w:bidi="ar"/>
        </w:rPr>
        <w:t xml:space="preserve">本人签名（手写）： </w:t>
      </w:r>
      <w:r>
        <w:rPr>
          <w:rFonts w:ascii="仿宋_GB2312" w:hAnsi="仿宋_GB2312" w:eastAsia="仿宋_GB2312" w:cs="仿宋_GB2312"/>
          <w:color w:val="auto"/>
          <w:szCs w:val="21"/>
          <w:lang w:bidi="ar"/>
        </w:rPr>
        <w:t xml:space="preserve">              </w:t>
      </w:r>
      <w:r>
        <w:rPr>
          <w:rFonts w:ascii="仿宋_GB2312" w:hAnsi="仿宋_GB2312" w:eastAsia="仿宋_GB2312" w:cs="仿宋_GB2312"/>
          <w:color w:val="000000"/>
          <w:szCs w:val="21"/>
          <w:lang w:bidi="ar"/>
        </w:rPr>
        <w:t xml:space="preserve">   </w:t>
      </w:r>
    </w:p>
    <w:p>
      <w:pPr>
        <w:wordWrap w:val="0"/>
        <w:adjustRightInd w:val="0"/>
        <w:snapToGrid w:val="0"/>
        <w:spacing w:line="360" w:lineRule="exact"/>
        <w:ind w:firstLine="2979" w:firstLineChars="1419"/>
        <w:jc w:val="right"/>
        <w:rPr>
          <w:rFonts w:ascii="仿宋_GB2312" w:hAnsi="仿宋_GB2312" w:eastAsia="仿宋_GB2312" w:cs="仿宋_GB2312"/>
          <w:color w:val="000000"/>
          <w:szCs w:val="21"/>
          <w:lang w:bidi="ar"/>
        </w:rPr>
      </w:pPr>
      <w:r>
        <w:rPr>
          <w:rFonts w:hint="eastAsia" w:ascii="仿宋_GB2312" w:hAnsi="仿宋_GB2312" w:eastAsia="仿宋_GB2312" w:cs="仿宋_GB2312"/>
          <w:color w:val="000000"/>
          <w:szCs w:val="21"/>
          <w:lang w:bidi="ar"/>
        </w:rPr>
        <w:t>日    期：</w:t>
      </w:r>
      <w:r>
        <w:rPr>
          <w:rFonts w:ascii="仿宋_GB2312" w:hAnsi="仿宋_GB2312" w:eastAsia="仿宋_GB2312" w:cs="仿宋_GB2312"/>
          <w:color w:val="000000"/>
          <w:szCs w:val="21"/>
          <w:lang w:bidi="ar"/>
        </w:rPr>
        <w:t xml:space="preserve">    </w:t>
      </w:r>
      <w:r>
        <w:rPr>
          <w:rFonts w:hint="eastAsia" w:ascii="仿宋_GB2312" w:hAnsi="仿宋_GB2312" w:eastAsia="仿宋_GB2312" w:cs="仿宋_GB2312"/>
          <w:color w:val="000000"/>
          <w:szCs w:val="21"/>
          <w:lang w:bidi="ar"/>
        </w:rPr>
        <w:t>年</w:t>
      </w:r>
      <w:r>
        <w:rPr>
          <w:rFonts w:ascii="仿宋_GB2312" w:hAnsi="仿宋_GB2312" w:eastAsia="仿宋_GB2312" w:cs="仿宋_GB2312"/>
          <w:color w:val="000000"/>
          <w:szCs w:val="21"/>
          <w:lang w:bidi="ar"/>
        </w:rPr>
        <w:t xml:space="preserve">  </w:t>
      </w:r>
      <w:r>
        <w:rPr>
          <w:rFonts w:hint="eastAsia" w:ascii="仿宋_GB2312" w:hAnsi="仿宋_GB2312" w:eastAsia="仿宋_GB2312" w:cs="仿宋_GB2312"/>
          <w:color w:val="000000"/>
          <w:szCs w:val="21"/>
          <w:lang w:bidi="ar"/>
        </w:rPr>
        <w:t>月</w:t>
      </w:r>
      <w:r>
        <w:rPr>
          <w:rFonts w:ascii="仿宋_GB2312" w:hAnsi="仿宋_GB2312" w:eastAsia="仿宋_GB2312" w:cs="仿宋_GB2312"/>
          <w:color w:val="000000"/>
          <w:szCs w:val="21"/>
          <w:lang w:bidi="ar"/>
        </w:rPr>
        <w:t xml:space="preserve">  </w:t>
      </w:r>
      <w:r>
        <w:rPr>
          <w:rFonts w:hint="eastAsia" w:ascii="仿宋_GB2312" w:hAnsi="仿宋_GB2312" w:eastAsia="仿宋_GB2312" w:cs="仿宋_GB2312"/>
          <w:color w:val="000000"/>
          <w:szCs w:val="21"/>
          <w:lang w:bidi="ar"/>
        </w:rPr>
        <w:t xml:space="preserve">日 </w:t>
      </w:r>
      <w:r>
        <w:rPr>
          <w:rFonts w:ascii="仿宋_GB2312" w:hAnsi="仿宋_GB2312" w:eastAsia="仿宋_GB2312" w:cs="仿宋_GB2312"/>
          <w:color w:val="000000"/>
          <w:szCs w:val="21"/>
          <w:lang w:bidi="ar"/>
        </w:rPr>
        <w:t xml:space="preserve">          </w:t>
      </w:r>
    </w:p>
    <w:p>
      <w:pPr>
        <w:adjustRightInd w:val="0"/>
        <w:snapToGrid w:val="0"/>
        <w:spacing w:line="360" w:lineRule="exact"/>
        <w:rPr>
          <w:rFonts w:ascii="方正小标宋简体" w:hAnsi="宋体" w:eastAsia="方正小标宋简体" w:cs="宋体"/>
          <w:sz w:val="36"/>
          <w:szCs w:val="36"/>
          <w:lang w:bidi="ar"/>
        </w:rPr>
      </w:pPr>
    </w:p>
    <w:p>
      <w:pPr>
        <w:rPr>
          <w:rFonts w:hint="eastAsia" w:ascii="方正小标宋简体" w:hAnsi="宋体" w:eastAsia="方正小标宋简体" w:cs="宋体"/>
          <w:sz w:val="44"/>
          <w:szCs w:val="44"/>
          <w:lang w:bidi="ar"/>
        </w:rPr>
      </w:pPr>
      <w:r>
        <w:rPr>
          <w:rFonts w:hint="eastAsia" w:ascii="方正小标宋简体" w:hAnsi="宋体" w:eastAsia="方正小标宋简体" w:cs="宋体"/>
          <w:sz w:val="44"/>
          <w:szCs w:val="44"/>
          <w:lang w:bidi="ar"/>
        </w:rPr>
        <w:br w:type="page"/>
      </w:r>
    </w:p>
    <w:p>
      <w:pPr>
        <w:adjustRightInd w:val="0"/>
        <w:snapToGrid w:val="0"/>
        <w:jc w:val="center"/>
        <w:rPr>
          <w:rFonts w:ascii="方正小标宋简体" w:hAnsi="宋体" w:eastAsia="方正小标宋简体" w:cs="宋体"/>
          <w:sz w:val="44"/>
          <w:szCs w:val="44"/>
          <w:lang w:bidi="ar"/>
        </w:rPr>
      </w:pPr>
      <w:r>
        <w:rPr>
          <w:rFonts w:hint="eastAsia" w:ascii="方正小标宋简体" w:hAnsi="宋体" w:eastAsia="方正小标宋简体" w:cs="宋体"/>
          <w:sz w:val="44"/>
          <w:szCs w:val="44"/>
          <w:lang w:bidi="ar"/>
        </w:rPr>
        <w:t>申报主体责任告知书</w:t>
      </w:r>
    </w:p>
    <w:p>
      <w:pPr>
        <w:adjustRightInd w:val="0"/>
        <w:snapToGrid w:val="0"/>
        <w:spacing w:line="360" w:lineRule="exact"/>
        <w:ind w:firstLine="420" w:firstLineChars="200"/>
        <w:rPr>
          <w:rFonts w:ascii="仿宋_GB2312" w:hAnsi="仿宋_GB2312" w:eastAsia="仿宋_GB2312" w:cs="仿宋_GB2312"/>
          <w:szCs w:val="21"/>
          <w:lang w:bidi="ar"/>
        </w:rPr>
      </w:pPr>
    </w:p>
    <w:p>
      <w:pPr>
        <w:pStyle w:val="12"/>
        <w:spacing w:line="360" w:lineRule="exact"/>
        <w:rPr>
          <w:rFonts w:ascii="宋体" w:hAnsi="宋体" w:cs="仿宋_GB2312"/>
          <w:szCs w:val="21"/>
          <w:lang w:bidi="ar"/>
        </w:rPr>
      </w:pPr>
      <w:r>
        <w:rPr>
          <w:rFonts w:hint="eastAsia" w:ascii="仿宋_GB2312" w:hAnsi="仿宋_GB2312" w:eastAsia="仿宋_GB2312" w:cs="仿宋_GB2312"/>
          <w:szCs w:val="21"/>
        </w:rPr>
        <w:t>深圳市罗湖区“菁英人才”政策奖励补贴的申请要求申报单位、被推荐人提供的材料、信息应真实、合法、准确，与实际情况相符。如有违反，将按照相关法律、法规和政策规定追究行政、经济和法律责任。</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adjustRightInd w:val="0"/>
              <w:snapToGrid w:val="0"/>
              <w:spacing w:line="360" w:lineRule="exact"/>
              <w:jc w:val="center"/>
              <w:rPr>
                <w:rFonts w:ascii="黑体" w:hAnsi="黑体" w:eastAsia="黑体" w:cs="仿宋_GB2312"/>
                <w:szCs w:val="21"/>
                <w:lang w:bidi="ar"/>
              </w:rPr>
            </w:pPr>
            <w:r>
              <w:rPr>
                <w:rFonts w:hint="eastAsia" w:ascii="黑体" w:hAnsi="黑体" w:eastAsia="黑体" w:cs="黑体"/>
                <w:szCs w:val="21"/>
              </w:rPr>
              <w:t>《中华人民共和国刑法》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adjustRightInd w:val="0"/>
              <w:snapToGrid w:val="0"/>
              <w:spacing w:line="360" w:lineRule="exact"/>
              <w:ind w:firstLine="420" w:firstLineChars="200"/>
              <w:rPr>
                <w:rFonts w:ascii="宋体" w:hAnsi="宋体" w:cs="仿宋_GB2312"/>
                <w:szCs w:val="21"/>
                <w:lang w:bidi="ar"/>
              </w:rPr>
            </w:pPr>
            <w:r>
              <w:rPr>
                <w:rFonts w:hint="eastAsia" w:ascii="仿宋_GB2312" w:hAnsi="仿宋_GB2312" w:eastAsia="仿宋_GB2312" w:cs="仿宋_GB2312"/>
                <w:szCs w:val="21"/>
                <w:lang w:bidi="ar"/>
              </w:rPr>
              <w:t>第二百六十六条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adjustRightInd w:val="0"/>
              <w:snapToGrid w:val="0"/>
              <w:spacing w:line="360" w:lineRule="exact"/>
              <w:jc w:val="center"/>
              <w:rPr>
                <w:rFonts w:ascii="宋体" w:hAnsi="宋体" w:cs="仿宋_GB2312"/>
                <w:szCs w:val="21"/>
                <w:lang w:bidi="ar"/>
              </w:rPr>
            </w:pPr>
            <w:r>
              <w:rPr>
                <w:rFonts w:hint="eastAsia" w:ascii="黑体" w:hAnsi="黑体" w:eastAsia="黑体" w:cs="黑体"/>
                <w:szCs w:val="21"/>
              </w:rPr>
              <w:t>《财政违法行为处罚处分条例》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numPr>
                <w:ilvl w:val="0"/>
                <w:numId w:val="1"/>
              </w:numPr>
              <w:adjustRightInd w:val="0"/>
              <w:snapToGrid w:val="0"/>
              <w:spacing w:line="360" w:lineRule="exact"/>
              <w:ind w:firstLine="420" w:firstLineChars="200"/>
              <w:rPr>
                <w:rFonts w:ascii="仿宋_GB2312" w:hAnsi="仿宋_GB2312" w:eastAsia="仿宋_GB2312" w:cs="仿宋_GB2312"/>
                <w:szCs w:val="21"/>
                <w:lang w:bidi="ar"/>
              </w:rPr>
            </w:pPr>
            <w:r>
              <w:rPr>
                <w:rFonts w:hint="eastAsia" w:ascii="仿宋_GB2312" w:hAnsi="仿宋_GB2312" w:eastAsia="仿宋_GB2312" w:cs="仿宋_GB2312"/>
                <w:szCs w:val="21"/>
                <w:lang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adjustRightInd w:val="0"/>
              <w:snapToGrid w:val="0"/>
              <w:spacing w:line="360" w:lineRule="exact"/>
              <w:ind w:firstLine="420" w:firstLineChars="200"/>
              <w:rPr>
                <w:rFonts w:ascii="宋体" w:hAnsi="宋体" w:cs="仿宋_GB2312"/>
                <w:szCs w:val="21"/>
                <w:lang w:bidi="ar"/>
              </w:rPr>
            </w:pPr>
            <w:r>
              <w:rPr>
                <w:rFonts w:hint="eastAsia" w:ascii="仿宋_GB2312" w:hAnsi="仿宋_GB2312" w:eastAsia="仿宋_GB2312" w:cs="仿宋_GB2312"/>
                <w:szCs w:val="21"/>
                <w:lang w:bidi="ar"/>
              </w:rPr>
              <w:t>（一）以虚报、冒领等手段骗取财政资金以及政府承贷或者担保的外国政府贷款、国际金融组织贷款；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adjustRightInd w:val="0"/>
              <w:snapToGrid w:val="0"/>
              <w:spacing w:line="360" w:lineRule="exact"/>
              <w:jc w:val="center"/>
              <w:rPr>
                <w:rFonts w:ascii="宋体" w:hAnsi="宋体" w:cs="仿宋_GB2312"/>
                <w:szCs w:val="21"/>
                <w:lang w:bidi="ar"/>
              </w:rPr>
            </w:pPr>
            <w:r>
              <w:rPr>
                <w:rFonts w:hint="eastAsia" w:ascii="黑体" w:hAnsi="黑体" w:eastAsia="黑体" w:cs="黑体"/>
                <w:szCs w:val="21"/>
              </w:rPr>
              <w:t>《深圳经济特区人才工作条例》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2"/>
              <w:spacing w:line="360" w:lineRule="exact"/>
              <w:rPr>
                <w:rFonts w:ascii="宋体" w:hAnsi="宋体" w:cs="仿宋_GB2312"/>
                <w:szCs w:val="21"/>
                <w:lang w:bidi="ar"/>
              </w:rPr>
            </w:pPr>
            <w:r>
              <w:rPr>
                <w:rFonts w:hint="eastAsia" w:ascii="仿宋_GB2312" w:hAnsi="仿宋_GB2312" w:eastAsia="仿宋_GB2312" w:cs="仿宋_GB2312"/>
                <w:szCs w:val="21"/>
                <w:lang w:bidi="ar"/>
              </w:rPr>
              <w:t>第六十四条 用</w:t>
            </w:r>
            <w:r>
              <w:rPr>
                <w:rFonts w:hint="eastAsia" w:ascii="仿宋_GB2312" w:hAnsi="仿宋_GB2312" w:eastAsia="仿宋_GB2312" w:cs="仿宋_GB2312"/>
                <w:szCs w:val="21"/>
              </w:rPr>
              <w:t>人单位或者个人弄虚作假，骗取政府人才政策优惠或者扶持资金的，由政策实施部门或者扶持资金审批部门取消其获得的荣誉、奖励，追回其所获得的资金；该用人单位或者个人五年内不得参加人才奖项评选或者享受本市人才优惠政策和资金资助；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adjustRightInd w:val="0"/>
              <w:snapToGrid w:val="0"/>
              <w:spacing w:line="360" w:lineRule="exact"/>
              <w:jc w:val="center"/>
              <w:rPr>
                <w:rFonts w:ascii="黑体" w:hAnsi="黑体" w:eastAsia="黑体" w:cs="黑体"/>
                <w:szCs w:val="21"/>
              </w:rPr>
            </w:pPr>
            <w:r>
              <w:rPr>
                <w:rFonts w:hint="eastAsia" w:ascii="黑体" w:hAnsi="黑体" w:eastAsia="黑体" w:cs="黑体"/>
                <w:szCs w:val="21"/>
              </w:rPr>
              <w:t>《罗湖区“菁英人才计划”任期考核与诚信监督管理办法》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第十五条 “菁英人才计划”政策奖励补贴实行诚信承诺制申报。申报单位、申报人应确保申报资质符合要求，对申报材料的真实性、完整性、有效性及合法性负责，并接受有关部门的监督检查，承担违反诚信申报规定的法律责任。对申报单位、申报人所作出的书面承诺，有关部门有权进行信用监管和事后稽核，申报单位、申报人应配合提供相应证明材料。</w:t>
            </w:r>
          </w:p>
          <w:p>
            <w:pPr>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第十六条 申报人存在弄虚作假行为的，按以下方式处理：</w:t>
            </w:r>
          </w:p>
          <w:p>
            <w:pPr>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1.取消其申报资格；</w:t>
            </w:r>
          </w:p>
          <w:p>
            <w:pPr>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2.取消之日起5年内不得再次提出罗湖区“菁英人才计划”政策奖励补贴申请；</w:t>
            </w:r>
          </w:p>
          <w:p>
            <w:pPr>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3.对已经取得奖励补贴的，由奖励补贴发放部门对奖励补贴资金予以追缴；</w:t>
            </w:r>
          </w:p>
          <w:p>
            <w:pPr>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4.对已经认定为人才的，由服务业务部门停止相关人才服务；</w:t>
            </w:r>
          </w:p>
          <w:p>
            <w:pPr>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5.如有租住</w:t>
            </w:r>
            <w:r>
              <w:rPr>
                <w:rFonts w:hint="eastAsia" w:ascii="仿宋_GB2312" w:hAnsi="仿宋_GB2312" w:eastAsia="仿宋_GB2312" w:cs="仿宋_GB2312"/>
                <w:szCs w:val="21"/>
                <w:lang w:val="en-US" w:eastAsia="zh-CN"/>
              </w:rPr>
              <w:t>保障性</w:t>
            </w:r>
            <w:r>
              <w:rPr>
                <w:rFonts w:hint="eastAsia" w:ascii="仿宋_GB2312" w:hAnsi="仿宋_GB2312" w:eastAsia="仿宋_GB2312" w:cs="仿宋_GB2312"/>
                <w:szCs w:val="21"/>
              </w:rPr>
              <w:t>住房的，</w:t>
            </w:r>
            <w:r>
              <w:rPr>
                <w:rFonts w:hint="default" w:ascii="仿宋_GB2312" w:hAnsi="仿宋_GB2312" w:eastAsia="仿宋_GB2312" w:cs="仿宋_GB2312"/>
                <w:szCs w:val="21"/>
              </w:rPr>
              <w:t>须于30日</w:t>
            </w:r>
            <w:r>
              <w:rPr>
                <w:rFonts w:hint="eastAsia" w:ascii="仿宋_GB2312" w:hAnsi="仿宋_GB2312" w:eastAsia="仿宋_GB2312" w:cs="仿宋_GB2312"/>
                <w:szCs w:val="21"/>
              </w:rPr>
              <w:t>内向区住房和建设局退出所租住的住房；</w:t>
            </w:r>
          </w:p>
          <w:p>
            <w:pPr>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6.涉嫌犯罪的，移交司法机关依法处理。</w:t>
            </w:r>
          </w:p>
          <w:p>
            <w:pPr>
              <w:spacing w:line="360" w:lineRule="exact"/>
              <w:ind w:firstLine="420" w:firstLineChars="200"/>
              <w:rPr>
                <w:rFonts w:ascii="宋体" w:hAnsi="宋体" w:cs="仿宋_GB2312"/>
                <w:szCs w:val="21"/>
              </w:rPr>
            </w:pPr>
            <w:r>
              <w:rPr>
                <w:rFonts w:hint="eastAsia" w:ascii="仿宋_GB2312" w:hAnsi="仿宋_GB2312" w:eastAsia="仿宋_GB2312" w:cs="仿宋_GB2312"/>
                <w:szCs w:val="21"/>
              </w:rPr>
              <w:t>第十七条 申报单位存在弄虚作假行为的，取消单位5年内组织申报“菁英人才计划”政策奖励补贴资格。</w:t>
            </w:r>
          </w:p>
        </w:tc>
      </w:tr>
    </w:tbl>
    <w:p>
      <w:pPr>
        <w:rPr>
          <w:vanish/>
        </w:rPr>
      </w:pPr>
    </w:p>
    <w:sectPr>
      <w:headerReference r:id="rId3" w:type="default"/>
      <w:footerReference r:id="rId5" w:type="default"/>
      <w:headerReference r:id="rId4" w:type="even"/>
      <w:footerReference r:id="rId6" w:type="even"/>
      <w:pgSz w:w="11850" w:h="16783"/>
      <w:pgMar w:top="2098" w:right="1474" w:bottom="1984" w:left="1588" w:header="850" w:footer="158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ordWrap w:val="0"/>
                            <w:jc w:val="right"/>
                            <w:rPr>
                              <w:rFonts w:hint="default" w:ascii="宋体" w:hAnsi="宋体" w:eastAsia="宋体" w:cs="宋体"/>
                              <w:sz w:val="28"/>
                              <w:szCs w:val="28"/>
                              <w:lang w:val="en-US" w:eastAsia="zh-CN"/>
                            </w:rPr>
                          </w:pPr>
                          <w:r>
                            <w:rPr>
                              <w:rFonts w:hint="default" w:ascii="宋体" w:hAnsi="宋体" w:cs="宋体"/>
                              <w:sz w:val="28"/>
                              <w:szCs w:val="28"/>
                              <w:lang w:val="en-US" w:eastAsia="zh-CN"/>
                            </w:rPr>
                            <w:t xml:space="preserve">— </w:t>
                          </w:r>
                          <w:r>
                            <w:rPr>
                              <w:rFonts w:hint="default" w:ascii="宋体" w:hAnsi="宋体" w:cs="宋体"/>
                              <w:sz w:val="28"/>
                              <w:szCs w:val="28"/>
                              <w:lang w:val="en-US" w:eastAsia="zh-CN"/>
                            </w:rPr>
                            <w:fldChar w:fldCharType="begin"/>
                          </w:r>
                          <w:r>
                            <w:rPr>
                              <w:rFonts w:hint="default" w:ascii="宋体" w:hAnsi="宋体" w:cs="宋体"/>
                              <w:sz w:val="28"/>
                              <w:szCs w:val="28"/>
                              <w:lang w:val="en-US" w:eastAsia="zh-CN"/>
                            </w:rPr>
                            <w:instrText xml:space="preserve"> PAGE  \* MERGEFORMAT </w:instrText>
                          </w:r>
                          <w:r>
                            <w:rPr>
                              <w:rFonts w:hint="default" w:ascii="宋体" w:hAnsi="宋体" w:cs="宋体"/>
                              <w:sz w:val="28"/>
                              <w:szCs w:val="28"/>
                              <w:lang w:val="en-US" w:eastAsia="zh-CN"/>
                            </w:rPr>
                            <w:fldChar w:fldCharType="separate"/>
                          </w:r>
                          <w:r>
                            <w:rPr>
                              <w:rFonts w:hint="default" w:ascii="宋体" w:hAnsi="宋体" w:cs="宋体"/>
                              <w:sz w:val="28"/>
                              <w:szCs w:val="28"/>
                              <w:lang w:val="en-US" w:eastAsia="zh-CN"/>
                            </w:rPr>
                            <w:t>1</w:t>
                          </w:r>
                          <w:r>
                            <w:rPr>
                              <w:rFonts w:hint="default" w:ascii="宋体" w:hAnsi="宋体" w:cs="宋体"/>
                              <w:sz w:val="28"/>
                              <w:szCs w:val="28"/>
                              <w:lang w:val="en-US" w:eastAsia="zh-CN"/>
                            </w:rPr>
                            <w:fldChar w:fldCharType="end"/>
                          </w:r>
                          <w:r>
                            <w:rPr>
                              <w:rFonts w:hint="default" w:ascii="宋体" w:hAnsi="宋体" w:cs="宋体"/>
                              <w:sz w:val="28"/>
                              <w:szCs w:val="28"/>
                              <w:lang w:val="en-US" w:eastAsia="zh-CN"/>
                            </w:rPr>
                            <w:t xml:space="preserve"> —</w:t>
                          </w:r>
                          <w:r>
                            <w:rPr>
                              <w:rFonts w:hint="eastAsia" w:ascii="宋体" w:hAnsi="宋体" w:cs="宋体"/>
                              <w:sz w:val="28"/>
                              <w:szCs w:val="28"/>
                              <w:lang w:val="en-US"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butcQwgEAAI0DAAAOAAAAAAAAAAEAIAAA&#10;ADQBAABkcnMvZTJvRG9jLnhtbFBLBQYAAAAABgAGAFkBAABoBQAAAAA=&#10;">
              <v:fill on="f" focussize="0,0"/>
              <v:stroke on="f"/>
              <v:imagedata o:title=""/>
              <o:lock v:ext="edit" aspectratio="f"/>
              <v:textbox inset="0mm,0mm,0mm,0mm" style="mso-fit-shape-to-text:t;">
                <w:txbxContent>
                  <w:p>
                    <w:pPr>
                      <w:pStyle w:val="5"/>
                      <w:wordWrap w:val="0"/>
                      <w:jc w:val="right"/>
                      <w:rPr>
                        <w:rFonts w:hint="default" w:ascii="宋体" w:hAnsi="宋体" w:eastAsia="宋体" w:cs="宋体"/>
                        <w:sz w:val="28"/>
                        <w:szCs w:val="28"/>
                        <w:lang w:val="en-US" w:eastAsia="zh-CN"/>
                      </w:rPr>
                    </w:pPr>
                    <w:r>
                      <w:rPr>
                        <w:rFonts w:hint="default" w:ascii="宋体" w:hAnsi="宋体" w:cs="宋体"/>
                        <w:sz w:val="28"/>
                        <w:szCs w:val="28"/>
                        <w:lang w:val="en-US" w:eastAsia="zh-CN"/>
                      </w:rPr>
                      <w:t xml:space="preserve">— </w:t>
                    </w:r>
                    <w:r>
                      <w:rPr>
                        <w:rFonts w:hint="default" w:ascii="宋体" w:hAnsi="宋体" w:cs="宋体"/>
                        <w:sz w:val="28"/>
                        <w:szCs w:val="28"/>
                        <w:lang w:val="en-US" w:eastAsia="zh-CN"/>
                      </w:rPr>
                      <w:fldChar w:fldCharType="begin"/>
                    </w:r>
                    <w:r>
                      <w:rPr>
                        <w:rFonts w:hint="default" w:ascii="宋体" w:hAnsi="宋体" w:cs="宋体"/>
                        <w:sz w:val="28"/>
                        <w:szCs w:val="28"/>
                        <w:lang w:val="en-US" w:eastAsia="zh-CN"/>
                      </w:rPr>
                      <w:instrText xml:space="preserve"> PAGE  \* MERGEFORMAT </w:instrText>
                    </w:r>
                    <w:r>
                      <w:rPr>
                        <w:rFonts w:hint="default" w:ascii="宋体" w:hAnsi="宋体" w:cs="宋体"/>
                        <w:sz w:val="28"/>
                        <w:szCs w:val="28"/>
                        <w:lang w:val="en-US" w:eastAsia="zh-CN"/>
                      </w:rPr>
                      <w:fldChar w:fldCharType="separate"/>
                    </w:r>
                    <w:r>
                      <w:rPr>
                        <w:rFonts w:hint="default" w:ascii="宋体" w:hAnsi="宋体" w:cs="宋体"/>
                        <w:sz w:val="28"/>
                        <w:szCs w:val="28"/>
                        <w:lang w:val="en-US" w:eastAsia="zh-CN"/>
                      </w:rPr>
                      <w:t>1</w:t>
                    </w:r>
                    <w:r>
                      <w:rPr>
                        <w:rFonts w:hint="default" w:ascii="宋体" w:hAnsi="宋体" w:cs="宋体"/>
                        <w:sz w:val="28"/>
                        <w:szCs w:val="28"/>
                        <w:lang w:val="en-US" w:eastAsia="zh-CN"/>
                      </w:rPr>
                      <w:fldChar w:fldCharType="end"/>
                    </w:r>
                    <w:r>
                      <w:rPr>
                        <w:rFonts w:hint="default" w:ascii="宋体" w:hAnsi="宋体" w:cs="宋体"/>
                        <w:sz w:val="28"/>
                        <w:szCs w:val="28"/>
                        <w:lang w:val="en-US" w:eastAsia="zh-CN"/>
                      </w:rPr>
                      <w:t xml:space="preserve"> —</w:t>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D270A"/>
    <w:multiLevelType w:val="singleLevel"/>
    <w:tmpl w:val="9BED270A"/>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07E37"/>
    <w:rsid w:val="000471B3"/>
    <w:rsid w:val="00085DC4"/>
    <w:rsid w:val="003512B8"/>
    <w:rsid w:val="004175BD"/>
    <w:rsid w:val="00433CC5"/>
    <w:rsid w:val="00480D42"/>
    <w:rsid w:val="00554460"/>
    <w:rsid w:val="005A60E0"/>
    <w:rsid w:val="00641DD1"/>
    <w:rsid w:val="0065698A"/>
    <w:rsid w:val="00742A12"/>
    <w:rsid w:val="00B438B1"/>
    <w:rsid w:val="00C37684"/>
    <w:rsid w:val="05307E8E"/>
    <w:rsid w:val="38D07E37"/>
    <w:rsid w:val="3E9FFB92"/>
    <w:rsid w:val="3FF326BB"/>
    <w:rsid w:val="53FCB15D"/>
    <w:rsid w:val="56FD52E2"/>
    <w:rsid w:val="5F7FBE1F"/>
    <w:rsid w:val="5FD54FF6"/>
    <w:rsid w:val="63FBC66A"/>
    <w:rsid w:val="6FBD8B6F"/>
    <w:rsid w:val="746518ED"/>
    <w:rsid w:val="7AAD0F71"/>
    <w:rsid w:val="7F65C87B"/>
    <w:rsid w:val="AFD7B7AF"/>
    <w:rsid w:val="BF9F90C4"/>
    <w:rsid w:val="DBBF297F"/>
    <w:rsid w:val="FD77EAAA"/>
    <w:rsid w:val="FDF6CAED"/>
    <w:rsid w:val="FEEFCFCB"/>
    <w:rsid w:val="FF7FFBA5"/>
    <w:rsid w:val="FFFFC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
    <w:pPr>
      <w:spacing w:beforeLines="50" w:afterLines="50" w:line="400" w:lineRule="exact"/>
      <w:jc w:val="center"/>
      <w:outlineLvl w:val="1"/>
    </w:pPr>
    <w:rPr>
      <w:rFonts w:hint="eastAsia" w:ascii="宋体" w:hAnsi="宋体" w:cs="宋体"/>
      <w:kern w:val="0"/>
      <w:sz w:val="32"/>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等线" w:hAnsi="Courier New" w:cs="Courier New"/>
    </w:rPr>
  </w:style>
  <w:style w:type="paragraph" w:styleId="3">
    <w:name w:val="index 8"/>
    <w:basedOn w:val="1"/>
    <w:next w:val="1"/>
    <w:unhideWhenUsed/>
    <w:qFormat/>
    <w:uiPriority w:val="99"/>
    <w:pPr>
      <w:ind w:left="294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character" w:styleId="9">
    <w:name w:val="page number"/>
    <w:unhideWhenUsed/>
    <w:qFormat/>
    <w:uiPriority w:val="99"/>
  </w:style>
  <w:style w:type="character" w:customStyle="1" w:styleId="10">
    <w:name w:val="条2 Char Char"/>
    <w:link w:val="11"/>
    <w:qFormat/>
    <w:uiPriority w:val="0"/>
    <w:rPr>
      <w:rFonts w:ascii="Verdana" w:hAnsi="Verdana" w:eastAsia="黑体" w:cs="Verdana"/>
      <w:b/>
      <w:bCs/>
      <w:sz w:val="24"/>
      <w:szCs w:val="24"/>
      <w:lang w:eastAsia="en-US"/>
    </w:rPr>
  </w:style>
  <w:style w:type="paragraph" w:customStyle="1" w:styleId="11">
    <w:name w:val="条2"/>
    <w:basedOn w:val="1"/>
    <w:link w:val="10"/>
    <w:qFormat/>
    <w:uiPriority w:val="0"/>
    <w:pPr>
      <w:outlineLvl w:val="2"/>
    </w:pPr>
    <w:rPr>
      <w:rFonts w:ascii="Verdana" w:hAnsi="Verdana" w:eastAsia="黑体" w:cs="Verdana"/>
      <w:b/>
      <w:bCs/>
      <w:sz w:val="24"/>
      <w:szCs w:val="24"/>
      <w:lang w:eastAsia="en-US"/>
    </w:rPr>
  </w:style>
  <w:style w:type="paragraph" w:customStyle="1" w:styleId="12">
    <w:name w:val="彩色列表 - 强调文字颜色 11"/>
    <w:basedOn w:val="1"/>
    <w:qFormat/>
    <w:uiPriority w:val="34"/>
    <w:pPr>
      <w:ind w:firstLine="420" w:firstLineChars="200"/>
    </w:pPr>
    <w:rPr>
      <w:rFonts w:ascii="Calibri" w:hAnsi="Calibri"/>
    </w:rPr>
  </w:style>
  <w:style w:type="paragraph" w:customStyle="1" w:styleId="13">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4">
    <w:name w:val="页眉 字符"/>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1339</Words>
  <Characters>1355</Characters>
  <Lines>15</Lines>
  <Paragraphs>4</Paragraphs>
  <TotalTime>13</TotalTime>
  <ScaleCrop>false</ScaleCrop>
  <LinksUpToDate>false</LinksUpToDate>
  <CharactersWithSpaces>1431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2022-05-02T07:55:00Z</dcterms:created>
  <dc:creator>jjj</dc:creator>
  <cp:lastModifiedBy>rcj</cp:lastModifiedBy>
  <dcterms:modified xsi:type="dcterms:W3CDTF">2025-06-10T17:08:26Z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2EAE28F5B8B499AED802A5655EEDFC9B</vt:lpwstr>
  </property>
  <property fmtid="{D5CDD505-2E9C-101B-9397-08002B2CF9AE}" pid="4" name="KSOTemplateDocerSaveRecord">
    <vt:lpwstr>eyJoZGlkIjoiM2MwMTAwM2U4NjgyODI2M2I4ZmJlNTU5NWIyYTY2MTMiLCJ1c2VySWQiOiI0NDQxMDU5ODcifQ==</vt:lpwstr>
  </property>
</Properties>
</file>