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eastAsia="宋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/>
          <w:sz w:val="32"/>
          <w:szCs w:val="32"/>
          <w:highlight w:val="none"/>
          <w:lang w:val="en-US" w:eastAsia="zh-CN"/>
        </w:rPr>
        <w:t>附件3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highlight w:val="none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香港青年和香港专业人才租房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签约服务指引</w:t>
      </w:r>
    </w:p>
    <w:p>
      <w:pPr>
        <w:widowControl/>
        <w:spacing w:line="360" w:lineRule="auto"/>
        <w:ind w:firstLine="620" w:firstLineChars="200"/>
        <w:outlineLvl w:val="0"/>
        <w:rPr>
          <w:rFonts w:hint="eastAsia" w:ascii="仿宋" w:hAnsi="仿宋" w:eastAsia="仿宋" w:cs="仿宋"/>
          <w:spacing w:val="-5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tbl>
      <w:tblPr>
        <w:tblStyle w:val="8"/>
        <w:tblpPr w:leftFromText="180" w:rightFromText="180" w:vertAnchor="page" w:horzAnchor="page" w:tblpX="1782" w:tblpY="6701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521"/>
        <w:gridCol w:w="2070"/>
        <w:gridCol w:w="3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80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114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424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114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所需证件及资料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114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形式及份数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114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480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254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24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254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申请人身份证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 w:line="372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验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复印件（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份）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用于办理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eastAsia="zh-CN"/>
              </w:rPr>
              <w:t>签约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签约手续。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480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254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 w:line="360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银行卡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1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验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复印件（1份）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 w:line="225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类型为储蓄卡（非信用卡）用于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eastAsia="zh-CN"/>
              </w:rPr>
              <w:t>租房补贴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款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480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254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/>
              <w:ind w:right="0" w:firstLine="320" w:firstLineChars="100"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共同申请人</w:t>
            </w:r>
          </w:p>
          <w:p>
            <w:pPr>
              <w:pStyle w:val="10"/>
              <w:adjustRightInd w:val="0"/>
              <w:snapToGrid w:val="0"/>
              <w:spacing w:before="0"/>
              <w:ind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身份证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 w:line="372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验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复印件（1份）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7" w:line="225" w:lineRule="auto"/>
              <w:ind w:right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5"/>
                <w:sz w:val="32"/>
                <w:szCs w:val="32"/>
                <w:highlight w:val="none"/>
              </w:rPr>
              <w:t>申请人委托共同申请人</w:t>
            </w:r>
            <w:r>
              <w:rPr>
                <w:rFonts w:hint="eastAsia" w:ascii="仿宋" w:hAnsi="仿宋" w:eastAsia="仿宋" w:cs="仿宋"/>
                <w:b w:val="0"/>
                <w:bCs/>
                <w:spacing w:val="21"/>
                <w:sz w:val="32"/>
                <w:szCs w:val="32"/>
                <w:highlight w:val="none"/>
              </w:rPr>
              <w:t>或监护人</w:t>
            </w:r>
            <w:r>
              <w:rPr>
                <w:rFonts w:hint="eastAsia" w:ascii="仿宋" w:hAnsi="仿宋" w:eastAsia="仿宋" w:cs="仿宋"/>
                <w:b w:val="0"/>
                <w:bCs/>
                <w:spacing w:val="21"/>
                <w:sz w:val="32"/>
                <w:szCs w:val="32"/>
                <w:highlight w:val="none"/>
                <w:lang w:eastAsia="zh-CN"/>
              </w:rPr>
              <w:t>签约</w:t>
            </w:r>
            <w:r>
              <w:rPr>
                <w:rFonts w:hint="eastAsia" w:ascii="仿宋" w:hAnsi="仿宋" w:eastAsia="仿宋" w:cs="仿宋"/>
                <w:b w:val="0"/>
                <w:bCs/>
                <w:spacing w:val="21"/>
                <w:sz w:val="32"/>
                <w:szCs w:val="32"/>
                <w:highlight w:val="none"/>
              </w:rPr>
              <w:t>时须提供。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480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254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424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 w:line="360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信息变更所需</w:t>
            </w:r>
          </w:p>
          <w:p>
            <w:pPr>
              <w:pStyle w:val="10"/>
              <w:adjustRightInd w:val="0"/>
              <w:snapToGrid w:val="0"/>
              <w:spacing w:before="0" w:line="360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相关资料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验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</w:rPr>
              <w:t>复印件（1份）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pStyle w:val="10"/>
              <w:adjustRightInd w:val="0"/>
              <w:snapToGrid w:val="0"/>
              <w:spacing w:before="0" w:line="225" w:lineRule="auto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lang w:val="en-US" w:eastAsia="zh-CN"/>
              </w:rPr>
              <w:t>如有信息变更，才需携带相关材料。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2023年度香港青年和香港专业人才租房补贴签约工作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将于 20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工作日9:00～12:00，14:00～18:00）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进行。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highlight w:val="none"/>
        </w:rPr>
        <w:t>请签约对象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highlight w:val="none"/>
          <w:lang w:val="en-US" w:eastAsia="zh-CN"/>
        </w:rPr>
        <w:t>按照以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highlight w:val="none"/>
        </w:rPr>
        <w:t>下指引办理相关事项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所需证件及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资料：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签约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eastAsia="zh-CN"/>
        </w:rPr>
        <w:t>流程</w:t>
      </w:r>
    </w:p>
    <w:p>
      <w:pPr>
        <w:pStyle w:val="11"/>
        <w:keepNext w:val="0"/>
        <w:keepLines w:val="0"/>
        <w:pageBreakBefore w:val="0"/>
        <w:tabs>
          <w:tab w:val="left" w:pos="172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8" w:firstLine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◆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</w:rPr>
        <w:t>签到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签约人员到达现场后，凭身份证件原件签到。</w:t>
      </w:r>
    </w:p>
    <w:p>
      <w:pPr>
        <w:pStyle w:val="11"/>
        <w:keepNext w:val="0"/>
        <w:keepLines w:val="0"/>
        <w:pageBreakBefore w:val="0"/>
        <w:tabs>
          <w:tab w:val="left" w:pos="172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8" w:firstLine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◆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</w:rPr>
        <w:t>正式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eastAsia="zh-CN"/>
        </w:rPr>
        <w:t>签约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24" w:firstLineChars="200"/>
        <w:textAlignment w:val="auto"/>
        <w:outlineLvl w:val="0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签约人在《租房补贴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协议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》上签字并加盖指模确认，即完成签约。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>签约注意事项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◆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现场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eastAsia="zh-CN"/>
        </w:rPr>
        <w:t>签约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人应为申请人本人；申请人本人不能到场的，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可书面委托成年的共同申请人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签约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，授权委托书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val="en-US" w:eastAsia="zh-CN"/>
        </w:rPr>
        <w:t>详见附件2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由申请人本人签名并加盖指模。</w:t>
      </w:r>
      <w:r>
        <w:rPr>
          <w:rFonts w:hint="eastAsia" w:ascii="仿宋" w:hAnsi="仿宋" w:eastAsia="仿宋" w:cs="仿宋"/>
          <w:kern w:val="36"/>
          <w:sz w:val="32"/>
          <w:szCs w:val="32"/>
          <w:highlight w:val="none"/>
        </w:rPr>
        <w:t>成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年共同申请人均无法到场或无成年共同申请人，委托第三方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  <w:lang w:eastAsia="zh-CN"/>
        </w:rPr>
        <w:t>签约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并签订租赁合同的，需提交公证委托书。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◆本次签约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如申请人及共同申请人已在公共租赁住房在册轮候库队列，必须退出公共租赁住房在册轮候库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签约期限内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未签约的，视为自行放弃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租房补贴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签约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停车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提示：由于场地限制不提供停车位，请大家绿色出行，乘坐公共交通。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签约地址：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深圳市罗湖区东门中路2112号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万达丰大厦7楼726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地铁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晒布B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出口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公交：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东门中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2（公交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24" w:firstLineChars="200"/>
        <w:textAlignment w:val="auto"/>
        <w:outlineLvl w:val="0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◆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zh-CN" w:eastAsia="zh-CN"/>
        </w:rPr>
        <w:t>咨询电话：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82170385</w:t>
      </w:r>
    </w:p>
    <w:sectPr>
      <w:headerReference r:id="rId3" w:type="default"/>
      <w:footerReference r:id="rId4" w:type="default"/>
      <w:pgSz w:w="11906" w:h="16838"/>
      <w:pgMar w:top="1814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11533505</wp:posOffset>
              </wp:positionH>
              <wp:positionV relativeFrom="page">
                <wp:posOffset>10048240</wp:posOffset>
              </wp:positionV>
              <wp:extent cx="152400" cy="152400"/>
              <wp:effectExtent l="0" t="0" r="0" b="0"/>
              <wp:wrapNone/>
              <wp:docPr id="2240" name="文本框 2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08.15pt;margin-top:791.2pt;height:12pt;width:12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7788"/>
    <w:rsid w:val="00180C69"/>
    <w:rsid w:val="0C482DAD"/>
    <w:rsid w:val="0D984285"/>
    <w:rsid w:val="133F0D06"/>
    <w:rsid w:val="191B1E44"/>
    <w:rsid w:val="2AD2261A"/>
    <w:rsid w:val="2BE44F04"/>
    <w:rsid w:val="2CCE56F0"/>
    <w:rsid w:val="2CD336B1"/>
    <w:rsid w:val="3EFE24FC"/>
    <w:rsid w:val="3F7F8EAA"/>
    <w:rsid w:val="3FEE8DC4"/>
    <w:rsid w:val="509A338C"/>
    <w:rsid w:val="5B4BEE29"/>
    <w:rsid w:val="613B5DAB"/>
    <w:rsid w:val="67BA7788"/>
    <w:rsid w:val="6ED75EAE"/>
    <w:rsid w:val="6EFED092"/>
    <w:rsid w:val="71ED3AFD"/>
    <w:rsid w:val="737F4BB1"/>
    <w:rsid w:val="76133AC7"/>
    <w:rsid w:val="763725EA"/>
    <w:rsid w:val="7DFFFD95"/>
    <w:rsid w:val="97DDABBD"/>
    <w:rsid w:val="AFBF407F"/>
    <w:rsid w:val="B32A74C2"/>
    <w:rsid w:val="B5EECCB5"/>
    <w:rsid w:val="CBFFE6AE"/>
    <w:rsid w:val="E7FF1B82"/>
    <w:rsid w:val="EFDA2379"/>
    <w:rsid w:val="F7F35E31"/>
    <w:rsid w:val="F9FEF272"/>
    <w:rsid w:val="FCDDF8C8"/>
    <w:rsid w:val="FD3D9AA0"/>
    <w:rsid w:val="FDF2BCF4"/>
    <w:rsid w:val="FF75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paragraph" w:styleId="11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2021-10-28T02:49:00Z</dcterms:created>
  <dc:creator>区住宅中心</dc:creator>
  <cp:lastModifiedBy>cxy</cp:lastModifiedBy>
  <dcterms:modified xsi:type="dcterms:W3CDTF">2024-01-25T10:48:10Z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3330E5B33619EA09EACBB165363E0925</vt:lpwstr>
  </property>
</Properties>
</file>