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关于同意进行税务查询的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深圳市税务局第三税务分局、深圳市罗湖区税务局：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我公司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，纳税人识别号为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。现因申报项目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需要，同意向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深圳市罗湖区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工业和信息化局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提供我公司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纳税和区财政贡献情况。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特此说明。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520" w:firstLineChars="11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公司名称（盖公章）：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680" w:firstLineChars="115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（联系人：        联系电话：              ）</w:t>
      </w:r>
    </w:p>
    <w:p>
      <w:pPr>
        <w:rPr>
          <w:rFonts w:hint="eastAsia" w:eastAsiaTheme="minorEastAsia"/>
          <w:sz w:val="40"/>
          <w:szCs w:val="48"/>
          <w:lang w:eastAsia="zh-CN"/>
        </w:rPr>
        <w:sectPr>
          <w:pgSz w:w="11906" w:h="16838"/>
          <w:pgMar w:top="1814" w:right="1474" w:bottom="1814" w:left="1587" w:header="851" w:footer="992" w:gutter="0"/>
          <w:cols w:space="425" w:num="1"/>
          <w:docGrid w:type="lines" w:linePitch="312" w:charSpace="0"/>
        </w:sectPr>
      </w:pPr>
    </w:p>
    <w:p>
      <w:pPr>
        <w:outlineLvl w:val="0"/>
        <w:rPr>
          <w:rFonts w:hint="eastAsia" w:eastAsiaTheme="minorEastAsia"/>
          <w:sz w:val="40"/>
          <w:szCs w:val="48"/>
          <w:lang w:eastAsia="zh-CN"/>
        </w:rPr>
      </w:pPr>
      <w:r>
        <w:rPr>
          <w:rFonts w:hint="eastAsia" w:eastAsiaTheme="minorEastAsia"/>
          <w:sz w:val="40"/>
          <w:szCs w:val="48"/>
          <w:lang w:eastAsia="zh-CN"/>
        </w:rPr>
        <w:t>统计联网直报平台打印的《财务状况》：</w:t>
      </w:r>
    </w:p>
    <w:p/>
    <w:p>
      <w:r>
        <w:drawing>
          <wp:inline distT="0" distB="0" distL="114300" distR="114300">
            <wp:extent cx="5273675" cy="5685790"/>
            <wp:effectExtent l="0" t="0" r="3175" b="10160"/>
            <wp:docPr id="1" name="图片 1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568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FFFF83B"/>
    <w:rsid w:val="3F6FE25E"/>
    <w:rsid w:val="7CFF0700"/>
    <w:rsid w:val="AFFFF83B"/>
    <w:rsid w:val="FE3A6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next w:val="1"/>
    <w:qFormat/>
    <w:uiPriority w:val="0"/>
    <w:pPr>
      <w:widowControl w:val="0"/>
      <w:ind w:left="294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Plain Text"/>
    <w:next w:val="2"/>
    <w:qFormat/>
    <w:uiPriority w:val="0"/>
    <w:pPr>
      <w:widowControl w:val="0"/>
      <w:jc w:val="both"/>
    </w:pPr>
    <w:rPr>
      <w:rFonts w:ascii="宋体" w:hAnsi="Courier New" w:cs="Courier New" w:eastAsiaTheme="minorEastAsia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28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2022-07-16T10:12:00Z</dcterms:created>
  <dc:creator>kylin</dc:creator>
  <cp:lastModifiedBy>kylin</cp:lastModifiedBy>
  <dcterms:modified xsi:type="dcterms:W3CDTF">2023-06-01T15:28:12Z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