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罗湖区互联网上网服务营业场所和娱乐场所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稳增长补助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申请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指南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一、政策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CESI仿宋-GB2312" w:eastAsia="仿宋_GB2312" w:cs="CESI仿宋-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ESI仿宋-GB2312" w:eastAsia="仿宋_GB2312" w:cs="CESI仿宋-GB2312"/>
          <w:color w:val="000000"/>
          <w:kern w:val="2"/>
          <w:sz w:val="32"/>
          <w:szCs w:val="32"/>
          <w:lang w:val="en-US" w:eastAsia="zh-CN" w:bidi="ar-SA"/>
        </w:rPr>
        <w:t>对于主动配合疫情防控，保持企业运作，并在条件具备时恢复经营的互联网上网服务营业场所和娱乐场所（歌舞娱乐场所和游艺娱乐场所），按照许可证的审批面积每平方米18元的标准发放补贴。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使用对象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（一）互联网上网服务营业场所应同时满足以下条件：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1.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2022年7月22日前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取得网络文化经营许可证且在有效期内的；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2.申请前仍正常经营的；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3.2022年以来未发生违法违规行为的；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4.在“信用中国”网站无不良信用记录的。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（二）娱乐场所应同时满足以下条件：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1.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2022年7月22日前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取得娱乐经营许可证且在有效期内的；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2.申请前正常经营的；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3.2022年以来未发生违法违规行为的；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4.在“信用中国”网站无不良信用记录的。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三、申请材料</w:t>
      </w:r>
    </w:p>
    <w:p>
      <w:pPr>
        <w:spacing w:line="560" w:lineRule="exact"/>
        <w:ind w:firstLine="640" w:firstLineChars="200"/>
        <w:rPr>
          <w:rFonts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互联网上网服务营业场所按照娱乐经营许可证的审批面积每平方米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元的标准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发放补贴。申请时应提交以下材料：</w:t>
      </w:r>
    </w:p>
    <w:p>
      <w:pPr>
        <w:pStyle w:val="4"/>
        <w:spacing w:line="560" w:lineRule="exact"/>
        <w:ind w:firstLine="640" w:firstLineChars="200"/>
        <w:rPr>
          <w:rFonts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1.《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稳增长补助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申请表》2份（附件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）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，提供收款账户须为对公账户，且与申请人名称保持一致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2.网络文化经营许可证复印件并加盖公章2份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3.在“信用中国”网站查询记录截图并加盖公章2份；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承诺书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（附件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（二）娱乐场所按照娱乐经营许可证的审批面积每平方米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元的标准发放补贴。申请时应提交以下材料：</w:t>
      </w:r>
    </w:p>
    <w:p>
      <w:pPr>
        <w:pStyle w:val="4"/>
        <w:spacing w:line="560" w:lineRule="exact"/>
        <w:ind w:firstLine="640" w:firstLineChars="200"/>
        <w:rPr>
          <w:rFonts w:ascii="仿宋_GB2312" w:hAnsi="CESI仿宋-GB2312" w:eastAsia="仿宋_GB2312" w:cs="CESI仿宋-GB2312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1.《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稳增长补助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申请表》2份（附件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）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，提供收款账户须为对公账户，且与申请人名称保持一致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2.娱乐场所经营许可证复印件并加盖公章2份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3.在“信用中国”网站查询记录截图并加盖公章2份；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</w:pP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</w:rPr>
        <w:t>承诺书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（附件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lang w:eastAsia="zh-CN"/>
        </w:rPr>
        <w:t>）。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四、申领流程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1.机构申报：请符合条件的企业、个体工商户将申请材料提交至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区文化</w:t>
      </w:r>
      <w:r>
        <w:rPr>
          <w:rFonts w:ascii="仿宋_GB2312" w:hAnsi="仿宋_GB2312" w:eastAsia="仿宋_GB2312" w:cs="仿宋_GB2312"/>
          <w:sz w:val="32"/>
          <w:szCs w:val="32"/>
        </w:rPr>
        <w:t>广电旅游体育局（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深圳市罗湖区黄贝</w:t>
      </w:r>
      <w:r>
        <w:rPr>
          <w:rFonts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罗沙路</w:t>
      </w:r>
      <w:r>
        <w:rPr>
          <w:rFonts w:ascii="仿宋_GB2312" w:hAnsi="仿宋_GB2312" w:eastAsia="仿宋_GB2312" w:cs="仿宋_GB2312"/>
          <w:sz w:val="32"/>
          <w:szCs w:val="32"/>
        </w:rPr>
        <w:t>经二路</w:t>
      </w:r>
      <w:r>
        <w:rPr>
          <w:rFonts w:hint="eastAsia" w:ascii="仿宋_GB2312" w:hAnsi="仿宋_GB2312" w:eastAsia="仿宋_GB2312" w:cs="仿宋_GB2312"/>
          <w:sz w:val="32"/>
          <w:szCs w:val="32"/>
        </w:rPr>
        <w:t>1号</w:t>
      </w:r>
      <w:r>
        <w:rPr>
          <w:rFonts w:ascii="仿宋_GB2312" w:hAnsi="仿宋_GB2312" w:eastAsia="仿宋_GB2312" w:cs="仿宋_GB2312"/>
          <w:sz w:val="32"/>
          <w:szCs w:val="32"/>
        </w:rPr>
        <w:t>黄贝街道办事处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6楼</w:t>
      </w:r>
      <w:r>
        <w:rPr>
          <w:rFonts w:ascii="仿宋_GB2312" w:hAnsi="仿宋_GB2312" w:eastAsia="仿宋_GB2312" w:cs="仿宋_GB2312"/>
          <w:sz w:val="32"/>
          <w:szCs w:val="32"/>
        </w:rPr>
        <w:t>A607）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，申报截止时间为2022年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日。逾期不提交材料的，视为放弃申请。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2.材料审查：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区文化</w:t>
      </w:r>
      <w:r>
        <w:rPr>
          <w:rFonts w:ascii="仿宋_GB2312" w:hAnsi="仿宋_GB2312" w:eastAsia="仿宋_GB2312" w:cs="仿宋_GB2312"/>
          <w:sz w:val="32"/>
          <w:szCs w:val="32"/>
        </w:rPr>
        <w:t>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现场核查，确认申请单位是否有正常经营的门店且积极配合区政府防疫工作，核实申请单位的名单、收款账户等信息。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3.信用核查、对外公示及拨款：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区文化广电旅游体育局进行信用核查，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核查无误后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，在罗湖政府在线公示3个工作日，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区文化广电旅游体育局统一将资金拨付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至申请人对公账户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五、其他说明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.申报单位应保证其申报材料的完整性、真实性、准确性及合法性，并承担所提交项目申报材料的相关法律责任。如有虚假或侵权等行为，该项目申请无效；如事后发现存在以上行为，受理部门将保留依法追究其法律责任的权利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2.本政策未委托任何中介机构代理项目，不向企业收取任何费用。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六、咨询电话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区文化</w:t>
      </w:r>
      <w:r>
        <w:rPr>
          <w:rFonts w:ascii="仿宋_GB2312" w:hAnsi="仿宋_GB2312" w:eastAsia="仿宋_GB2312" w:cs="仿宋_GB2312"/>
          <w:sz w:val="32"/>
          <w:szCs w:val="32"/>
        </w:rPr>
        <w:t>广电旅游体育局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咨询电话：2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5520546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</w:p>
    <w:p>
      <w:pPr>
        <w:pStyle w:val="2"/>
        <w:spacing w:line="56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工作时间：周一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至周五，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上午9：00—12：00，下午2：00—6：00；</w:t>
      </w:r>
    </w:p>
    <w:p>
      <w:pPr>
        <w:pStyle w:val="4"/>
        <w:spacing w:line="560" w:lineRule="exact"/>
        <w:rPr>
          <w:rFonts w:hint="eastAsia" w:ascii="黑体" w:hAnsi="CESI仿宋-GB2312" w:eastAsia="黑体" w:cs="CESI仿宋-GB2312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ascii="黑体" w:hAnsi="CESI仿宋-GB2312" w:eastAsia="黑体" w:cs="CESI仿宋-GB2312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ascii="黑体" w:hAnsi="CESI仿宋-GB2312" w:eastAsia="黑体" w:cs="CESI仿宋-GB2312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ascii="黑体" w:hAnsi="CESI仿宋-GB2312" w:eastAsia="黑体" w:cs="CESI仿宋-GB2312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ascii="黑体" w:hAnsi="CESI仿宋-GB2312" w:eastAsia="黑体" w:cs="CESI仿宋-GB2312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ascii="黑体" w:hAnsi="CESI仿宋-GB2312" w:eastAsia="黑体" w:cs="CESI仿宋-GB2312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ascii="黑体" w:hAnsi="CESI仿宋-GB2312" w:eastAsia="黑体" w:cs="CESI仿宋-GB2312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ascii="黑体" w:hAnsi="仿宋_GB2312" w:eastAsia="黑体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CESI仿宋-GB2312" w:eastAsia="黑体" w:cs="CESI仿宋-GB2312"/>
          <w:color w:val="000000"/>
          <w:sz w:val="32"/>
          <w:szCs w:val="32"/>
        </w:rPr>
        <w:t>附件</w:t>
      </w:r>
      <w:r>
        <w:rPr>
          <w:rFonts w:hint="eastAsia" w:ascii="黑体" w:hAnsi="CESI仿宋-GB2312" w:eastAsia="黑体" w:cs="CESI仿宋-GB2312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稳增长补助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申请表</w:t>
      </w:r>
    </w:p>
    <w:p>
      <w:pPr>
        <w:pStyle w:val="4"/>
        <w:rPr>
          <w:color w:val="000000"/>
        </w:rPr>
      </w:pPr>
    </w:p>
    <w:p>
      <w:pPr>
        <w:pStyle w:val="4"/>
        <w:spacing w:line="560" w:lineRule="exact"/>
        <w:rPr>
          <w:rFonts w:ascii="仿宋_GB2312" w:eastAsia="仿宋_GB2312"/>
          <w:color w:val="000000"/>
        </w:rPr>
      </w:pPr>
    </w:p>
    <w:tbl>
      <w:tblPr>
        <w:tblStyle w:val="5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38"/>
        <w:gridCol w:w="1141"/>
        <w:gridCol w:w="1415"/>
        <w:gridCol w:w="72"/>
        <w:gridCol w:w="778"/>
        <w:gridCol w:w="148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8" w:type="dxa"/>
            <w:gridSpan w:val="8"/>
            <w:noWrap/>
            <w:vAlign w:val="center"/>
          </w:tcPr>
          <w:p>
            <w:pPr>
              <w:spacing w:line="560" w:lineRule="exact"/>
              <w:ind w:right="113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经营者基本信息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经营者名称</w:t>
            </w:r>
          </w:p>
        </w:tc>
        <w:tc>
          <w:tcPr>
            <w:tcW w:w="2628" w:type="dxa"/>
            <w:gridSpan w:val="3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2290" w:type="dxa"/>
            <w:noWrap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经营许可证编号</w:t>
            </w:r>
          </w:p>
        </w:tc>
        <w:tc>
          <w:tcPr>
            <w:tcW w:w="2628" w:type="dxa"/>
            <w:gridSpan w:val="3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经营许可证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登记面积</w:t>
            </w:r>
          </w:p>
        </w:tc>
        <w:tc>
          <w:tcPr>
            <w:tcW w:w="2290" w:type="dxa"/>
            <w:noWrap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注册地</w:t>
            </w:r>
          </w:p>
        </w:tc>
        <w:tc>
          <w:tcPr>
            <w:tcW w:w="7177" w:type="dxa"/>
            <w:gridSpan w:val="6"/>
            <w:noWrap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2628" w:type="dxa"/>
            <w:gridSpan w:val="3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90" w:type="dxa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1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场所类别</w:t>
            </w:r>
          </w:p>
        </w:tc>
        <w:tc>
          <w:tcPr>
            <w:tcW w:w="2628" w:type="dxa"/>
            <w:gridSpan w:val="3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联系人及联系方式</w:t>
            </w:r>
          </w:p>
        </w:tc>
        <w:tc>
          <w:tcPr>
            <w:tcW w:w="2290" w:type="dxa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8" w:type="dxa"/>
            <w:gridSpan w:val="8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申请补贴信息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39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场所是否在营</w:t>
            </w:r>
          </w:p>
        </w:tc>
        <w:tc>
          <w:tcPr>
            <w:tcW w:w="4549" w:type="dxa"/>
            <w:gridSpan w:val="3"/>
            <w:noWrap/>
            <w:vAlign w:val="center"/>
          </w:tcPr>
          <w:p>
            <w:pPr>
              <w:spacing w:line="560" w:lineRule="exact"/>
              <w:ind w:firstLine="1024" w:firstLineChars="427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39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租赁合同日期</w:t>
            </w:r>
          </w:p>
        </w:tc>
        <w:tc>
          <w:tcPr>
            <w:tcW w:w="4549" w:type="dxa"/>
            <w:gridSpan w:val="3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39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证照是否齐全</w:t>
            </w:r>
          </w:p>
        </w:tc>
        <w:tc>
          <w:tcPr>
            <w:tcW w:w="4549" w:type="dxa"/>
            <w:gridSpan w:val="3"/>
            <w:noWrap/>
            <w:vAlign w:val="center"/>
          </w:tcPr>
          <w:p>
            <w:pPr>
              <w:spacing w:line="560" w:lineRule="exact"/>
              <w:ind w:firstLine="1024" w:firstLineChars="427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39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申请防疫消杀补贴金额（元）</w:t>
            </w:r>
          </w:p>
        </w:tc>
        <w:tc>
          <w:tcPr>
            <w:tcW w:w="4549" w:type="dxa"/>
            <w:gridSpan w:val="3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39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总计（元）</w:t>
            </w:r>
          </w:p>
        </w:tc>
        <w:tc>
          <w:tcPr>
            <w:tcW w:w="4549" w:type="dxa"/>
            <w:gridSpan w:val="3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88" w:type="dxa"/>
            <w:gridSpan w:val="8"/>
            <w:noWrap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补贴发放银行账号信息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6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收款账户名（须与申请人名称保持一致）</w:t>
            </w:r>
          </w:p>
        </w:tc>
        <w:tc>
          <w:tcPr>
            <w:tcW w:w="4621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开户银行</w:t>
            </w:r>
          </w:p>
        </w:tc>
        <w:tc>
          <w:tcPr>
            <w:tcW w:w="269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银行帐号</w:t>
            </w:r>
          </w:p>
        </w:tc>
        <w:tc>
          <w:tcPr>
            <w:tcW w:w="3771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3152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申请企业声明</w:t>
            </w:r>
          </w:p>
        </w:tc>
        <w:tc>
          <w:tcPr>
            <w:tcW w:w="6036" w:type="dxa"/>
            <w:gridSpan w:val="5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本单位承诺申请材料（包括附件资料）真实，申报资格和条件符合相关规定，对申报材料的真实性负责。若有虚假，本单位愿意承担由此产生的一切后果。并承诺如遇政策调整，将严格遵守调整后的政策要求。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法定代表人签名：          </w:t>
            </w:r>
          </w:p>
          <w:p>
            <w:pPr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（单位公章）      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152" w:type="dxa"/>
            <w:gridSpan w:val="3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4"/>
              </w:rPr>
              <w:t>区文化广电旅游体育部门审核意见</w:t>
            </w:r>
          </w:p>
        </w:tc>
        <w:tc>
          <w:tcPr>
            <w:tcW w:w="6036" w:type="dxa"/>
            <w:gridSpan w:val="5"/>
            <w:noWrap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是否配合疫情防控和安全生产工作：</w:t>
            </w:r>
          </w:p>
          <w:p>
            <w:pPr>
              <w:spacing w:line="560" w:lineRule="exact"/>
              <w:ind w:firstLine="960" w:firstLineChars="4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3152" w:type="dxa"/>
            <w:gridSpan w:val="3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gridSpan w:val="5"/>
            <w:noWrap/>
            <w:vAlign w:val="center"/>
          </w:tcPr>
          <w:p>
            <w:pPr>
              <w:spacing w:line="560" w:lineRule="exact"/>
              <w:ind w:firstLine="48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2022年是否有违法违规记录：</w:t>
            </w:r>
          </w:p>
          <w:p>
            <w:pPr>
              <w:spacing w:line="560" w:lineRule="exact"/>
              <w:ind w:firstLine="960" w:firstLineChars="4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3152" w:type="dxa"/>
            <w:gridSpan w:val="3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gridSpan w:val="5"/>
            <w:noWrap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盖章（签字）：             </w:t>
            </w:r>
          </w:p>
          <w:p>
            <w:pPr>
              <w:spacing w:line="56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hAnsi="CESI仿宋-GB2312" w:eastAsia="黑体" w:cs="CESI仿宋-GB2312"/>
          <w:sz w:val="32"/>
          <w:szCs w:val="32"/>
          <w:lang w:eastAsia="zh-CN"/>
        </w:rPr>
      </w:pPr>
      <w:r>
        <w:rPr>
          <w:rFonts w:hint="eastAsia" w:ascii="黑体" w:hAnsi="CESI仿宋-GB2312" w:eastAsia="黑体" w:cs="CESI仿宋-GB2312"/>
          <w:sz w:val="32"/>
          <w:szCs w:val="32"/>
        </w:rPr>
        <w:t>附件</w:t>
      </w:r>
      <w:r>
        <w:rPr>
          <w:rFonts w:hint="eastAsia" w:ascii="黑体" w:hAnsi="CESI仿宋-GB2312" w:eastAsia="黑体" w:cs="CESI仿宋-GB2312"/>
          <w:sz w:val="32"/>
          <w:szCs w:val="32"/>
          <w:lang w:val="en-US" w:eastAsia="zh-CN"/>
        </w:rPr>
        <w:t>2</w:t>
      </w:r>
    </w:p>
    <w:p>
      <w:pPr>
        <w:pStyle w:val="4"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承诺书</w:t>
      </w:r>
    </w:p>
    <w:p>
      <w:pPr>
        <w:pStyle w:val="4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我单位承诺将积极配合政府部门落实疫情防控和安全生产各项要求，努力采取措施确保稳定经营。如市区文化广电旅游体育部门发放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其他补助如</w:t>
      </w:r>
      <w:r>
        <w:rPr>
          <w:rFonts w:hint="eastAsia" w:ascii="仿宋_GB2312" w:hAnsi="仿宋_GB2312" w:eastAsia="仿宋_GB2312" w:cs="仿宋_GB2312"/>
          <w:sz w:val="32"/>
          <w:szCs w:val="32"/>
        </w:rPr>
        <w:t>稳定经营补助，为配合政府部门最大化简化惠企措施的办理政策，实现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“直达快享”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“免申即享”，我单位同意以防疫消杀补贴相关申请材料为基础，由政府部门直接将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审批资金拨付至本单位账户。</w:t>
      </w:r>
    </w:p>
    <w:p>
      <w:pPr>
        <w:pStyle w:val="4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wordWrap w:val="0"/>
        <w:spacing w:line="560" w:lineRule="exact"/>
        <w:ind w:right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承诺单位名称（加盖公章）：                  </w:t>
      </w:r>
    </w:p>
    <w:p>
      <w:pPr>
        <w:pStyle w:val="4"/>
        <w:wordWrap w:val="0"/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法定代表人（签章）：                </w:t>
      </w:r>
    </w:p>
    <w:p>
      <w:pPr>
        <w:pStyle w:val="4"/>
        <w:spacing w:line="560" w:lineRule="exact"/>
        <w:ind w:right="11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5hSHRAQAAogMAAA4AAABkcnMvZTJvRG9jLnhtbK1TzY7TMBC+I/EO&#10;lu802bKsqqjuClQtQkKAtMsDuI7dWPKfPG6TvgC8AScu3HmuPgdjJ+mi5bIHLs6MZ/zNfN9M1reD&#10;NeQoI2jvGL1a1JRIJ3yr3Z7Rrw93r1aUQOKu5cY7yehJAr3dvHyx7kMjl77zppWRIIiDpg+MdimF&#10;pqpAdNJyWPggHQaVj5YndOO+aiPvEd2aalnXN1XvYxuiFxIAb7djkE6I8TmAXikt5NaLg5UujahR&#10;Gp6QEnQ6AN2UbpWSIn1WCmQihlFkmsqJRdDe5bParHmzjzx0Wkwt8Oe08IST5dph0QvUlidODlH/&#10;A2W1iB68SgvhbTUSKYogi6v6iTb3HQ+ycEGpIVxEh/8HKz4dv0SiW0avKXHc4sDPP76ff/4+//pG&#10;rrM8fYAGs+4D5qXhnR9waeZ7wMvMelDR5i/yIRhHcU8XceWQiMiPVsvVqsaQwNjsIH71+DxESO+l&#10;tyQbjEacXhGVHz9CGlPnlFzN+TttTJmgcaRn9Ob1m7o8uEQQ3DiskUmMzWYrDbthYrbz7QmJ9bgB&#10;jDpceErMB4cC52WZjTgbu9k4hKj3Xdmm3AmEt4eE3ZQmc4URdiqMoys0pzXLu/G3X7Ief63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jeYU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4AB4"/>
    <w:rsid w:val="09A14AB4"/>
    <w:rsid w:val="44F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2022-09-15T03:10:00Z</dcterms:created>
  <dc:creator>YZY</dc:creator>
  <cp:lastModifiedBy>YZY</cp:lastModifiedBy>
  <dcterms:modified xsi:type="dcterms:W3CDTF">2022-10-09T01:43:09Z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