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0AB9" w:rsidRDefault="00560AB9" w:rsidP="00560AB9">
      <w:pPr>
        <w:jc w:val="center"/>
        <w:rPr>
          <w:rFonts w:ascii="宋体" w:hAnsi="宋体" w:cs="宋体"/>
          <w:b/>
          <w:bCs/>
          <w:color w:val="000000"/>
          <w:sz w:val="44"/>
          <w:szCs w:val="44"/>
        </w:rPr>
      </w:pPr>
      <w:r w:rsidRPr="00BE1B52">
        <w:rPr>
          <w:rFonts w:ascii="宋体" w:hAnsi="宋体" w:cs="宋体" w:hint="eastAsia"/>
          <w:b/>
          <w:bCs/>
          <w:color w:val="000000"/>
          <w:sz w:val="44"/>
          <w:szCs w:val="44"/>
        </w:rPr>
        <w:t>深圳市罗湖区政府投资建设工程预选</w:t>
      </w:r>
    </w:p>
    <w:p w:rsidR="00560AB9" w:rsidRPr="00BE1B52" w:rsidRDefault="00560AB9" w:rsidP="00560AB9">
      <w:pPr>
        <w:jc w:val="center"/>
        <w:rPr>
          <w:rFonts w:ascii="宋体" w:hAnsi="宋体" w:cs="宋体"/>
          <w:b/>
          <w:bCs/>
          <w:color w:val="000000"/>
          <w:sz w:val="44"/>
          <w:szCs w:val="44"/>
        </w:rPr>
      </w:pPr>
      <w:r w:rsidRPr="00BE1B52">
        <w:rPr>
          <w:rFonts w:ascii="宋体" w:hAnsi="宋体" w:cs="宋体" w:hint="eastAsia"/>
          <w:b/>
          <w:bCs/>
          <w:color w:val="000000"/>
          <w:sz w:val="44"/>
          <w:szCs w:val="44"/>
        </w:rPr>
        <w:t>企业库管理办法</w:t>
      </w:r>
    </w:p>
    <w:p w:rsidR="00560AB9" w:rsidRPr="00BE1B52" w:rsidRDefault="00560AB9" w:rsidP="00560AB9">
      <w:pPr>
        <w:jc w:val="center"/>
        <w:rPr>
          <w:color w:val="000000"/>
        </w:rPr>
      </w:pPr>
      <w:r w:rsidRPr="00BE1B52">
        <w:rPr>
          <w:rFonts w:ascii="仿宋" w:eastAsia="仿宋" w:hAnsi="仿宋" w:cs="仿宋" w:hint="eastAsia"/>
          <w:color w:val="000000"/>
          <w:sz w:val="32"/>
          <w:szCs w:val="32"/>
        </w:rPr>
        <w:t>（</w:t>
      </w:r>
      <w:r>
        <w:rPr>
          <w:rFonts w:ascii="仿宋" w:eastAsia="仿宋" w:hAnsi="仿宋" w:cs="仿宋" w:hint="eastAsia"/>
          <w:color w:val="000000"/>
          <w:sz w:val="32"/>
          <w:szCs w:val="32"/>
        </w:rPr>
        <w:t>修改文本、征求意见稿</w:t>
      </w:r>
      <w:r w:rsidRPr="00BE1B52">
        <w:rPr>
          <w:rFonts w:ascii="仿宋" w:eastAsia="仿宋" w:hAnsi="仿宋" w:cs="仿宋" w:hint="eastAsia"/>
          <w:color w:val="000000"/>
          <w:sz w:val="32"/>
          <w:szCs w:val="32"/>
        </w:rPr>
        <w:t>）</w:t>
      </w:r>
    </w:p>
    <w:p w:rsidR="00560AB9" w:rsidRPr="00BE1B52" w:rsidRDefault="00560AB9" w:rsidP="00560AB9">
      <w:pPr>
        <w:rPr>
          <w:rFonts w:ascii="仿宋" w:eastAsia="仿宋" w:hAnsi="仿宋" w:cs="仿宋"/>
          <w:color w:val="000000"/>
          <w:sz w:val="32"/>
          <w:szCs w:val="32"/>
        </w:rPr>
      </w:pPr>
    </w:p>
    <w:p w:rsidR="00560AB9" w:rsidRPr="00BE1B52" w:rsidRDefault="00560AB9" w:rsidP="00560AB9">
      <w:pPr>
        <w:jc w:val="center"/>
        <w:rPr>
          <w:rFonts w:ascii="黑体" w:eastAsia="黑体" w:hAnsi="黑体" w:cs="黑体"/>
          <w:color w:val="000000"/>
          <w:sz w:val="32"/>
          <w:szCs w:val="32"/>
        </w:rPr>
      </w:pPr>
      <w:r w:rsidRPr="00BE1B52">
        <w:rPr>
          <w:rFonts w:ascii="黑体" w:eastAsia="黑体" w:hAnsi="黑体" w:cs="黑体" w:hint="eastAsia"/>
          <w:color w:val="000000"/>
          <w:sz w:val="32"/>
          <w:szCs w:val="32"/>
        </w:rPr>
        <w:t>第一章  总  则</w:t>
      </w:r>
    </w:p>
    <w:p w:rsidR="00560AB9" w:rsidRPr="00BE1B52" w:rsidRDefault="00560AB9" w:rsidP="00560AB9">
      <w:pPr>
        <w:rPr>
          <w:rFonts w:ascii="仿宋" w:eastAsia="仿宋" w:hAnsi="仿宋" w:cs="仿宋"/>
          <w:color w:val="000000"/>
          <w:sz w:val="32"/>
          <w:szCs w:val="32"/>
        </w:rPr>
      </w:pP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w:t>
      </w:r>
      <w:r w:rsidRPr="00BE1B52">
        <w:rPr>
          <w:rFonts w:ascii="仿宋" w:eastAsia="仿宋" w:hAnsi="仿宋" w:cs="仿宋" w:hint="eastAsia"/>
          <w:b/>
          <w:bCs/>
          <w:color w:val="000000"/>
          <w:sz w:val="32"/>
          <w:szCs w:val="32"/>
        </w:rPr>
        <w:t>第一条</w:t>
      </w:r>
      <w:r w:rsidRPr="00BE1B52">
        <w:rPr>
          <w:rFonts w:ascii="仿宋" w:eastAsia="仿宋" w:hAnsi="仿宋" w:cs="仿宋" w:hint="eastAsia"/>
          <w:color w:val="000000"/>
          <w:sz w:val="32"/>
          <w:szCs w:val="32"/>
        </w:rPr>
        <w:t xml:space="preserve">  为切实维护政府投资建设工程招标投标活动的公开、公平和公正，进一步加强区政府投资建设工程管理，保证工程质量和投资效益，根据《深圳经济特区建设工程施工招标投标条例》、《关于建设工程招标投标改革的若干规定》（深府〔2015〕73号）、《深圳市罗湖区建设工程招标投标管理办法》等相关规定，结合罗湖区实际，制定本办法。</w:t>
      </w:r>
    </w:p>
    <w:p w:rsidR="00560AB9" w:rsidRDefault="00560AB9" w:rsidP="00560AB9">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第二条</w:t>
      </w:r>
      <w:r w:rsidRPr="00BE1B52">
        <w:rPr>
          <w:rFonts w:ascii="仿宋" w:eastAsia="仿宋" w:hAnsi="仿宋" w:cs="仿宋" w:hint="eastAsia"/>
          <w:color w:val="000000"/>
          <w:sz w:val="32"/>
          <w:szCs w:val="32"/>
        </w:rPr>
        <w:t xml:space="preserve">  区政府投资建设工程根据实际情况，可采用预选招标方法选出若干组别的预选企业形成预选企业库。</w:t>
      </w:r>
    </w:p>
    <w:p w:rsidR="00560AB9" w:rsidRPr="00BE1B52" w:rsidRDefault="00560AB9" w:rsidP="00560AB9">
      <w:pPr>
        <w:ind w:firstLineChars="200" w:firstLine="640"/>
        <w:rPr>
          <w:rFonts w:ascii="仿宋" w:eastAsia="仿宋" w:hAnsi="仿宋" w:cs="仿宋"/>
          <w:color w:val="000000"/>
          <w:sz w:val="32"/>
          <w:szCs w:val="32"/>
        </w:rPr>
      </w:pPr>
      <w:r w:rsidRPr="00BE1B52">
        <w:rPr>
          <w:rFonts w:ascii="仿宋" w:eastAsia="仿宋" w:hAnsi="仿宋" w:cs="仿宋" w:hint="eastAsia"/>
          <w:color w:val="000000"/>
          <w:sz w:val="32"/>
          <w:szCs w:val="32"/>
        </w:rPr>
        <w:t>预选招标是指招标人一次集中招标确定不少于2家且有效期不超过2年的预选企业。</w:t>
      </w:r>
    </w:p>
    <w:p w:rsidR="00560AB9" w:rsidRPr="00BE1B52" w:rsidRDefault="00560AB9" w:rsidP="00560AB9">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第三条</w:t>
      </w:r>
      <w:r w:rsidRPr="00BE1B52">
        <w:rPr>
          <w:rFonts w:ascii="仿宋" w:eastAsia="仿宋" w:hAnsi="仿宋" w:cs="仿宋" w:hint="eastAsia"/>
          <w:color w:val="000000"/>
          <w:sz w:val="32"/>
          <w:szCs w:val="32"/>
        </w:rPr>
        <w:t xml:space="preserve">  依法必须进行招标的建设工程采用预选招标建库，主要适用于抢险救灾工程、修缮工程以及经常发生的货物、服务招标。</w:t>
      </w:r>
    </w:p>
    <w:p w:rsidR="00560AB9" w:rsidRPr="00BE1B52" w:rsidRDefault="00560AB9" w:rsidP="00560AB9">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第四条</w:t>
      </w:r>
      <w:r w:rsidRPr="00BE1B52">
        <w:rPr>
          <w:rFonts w:ascii="仿宋" w:eastAsia="仿宋" w:hAnsi="仿宋" w:cs="仿宋" w:hint="eastAsia"/>
          <w:color w:val="000000"/>
          <w:sz w:val="32"/>
          <w:szCs w:val="32"/>
        </w:rPr>
        <w:t xml:space="preserve">  区政府投资建设工程预选企业库（以下简称“区预选企业库”）分类设立不同组别。具体组别的预选企业数量根据</w:t>
      </w:r>
      <w:r w:rsidRPr="00BE1B52">
        <w:rPr>
          <w:rFonts w:ascii="仿宋" w:eastAsia="仿宋" w:hAnsi="仿宋" w:cs="仿宋" w:hint="eastAsia"/>
          <w:color w:val="000000"/>
          <w:sz w:val="32"/>
          <w:szCs w:val="32"/>
        </w:rPr>
        <w:lastRenderedPageBreak/>
        <w:t>上两年度使用情况拟定，一般情况下应不少于</w:t>
      </w:r>
      <w:r w:rsidRPr="003F714E">
        <w:rPr>
          <w:rFonts w:ascii="仿宋" w:eastAsia="仿宋" w:hAnsi="仿宋" w:cs="仿宋"/>
          <w:color w:val="FF0000"/>
          <w:sz w:val="32"/>
          <w:szCs w:val="32"/>
        </w:rPr>
        <w:t>10</w:t>
      </w:r>
      <w:r w:rsidRPr="003F714E">
        <w:rPr>
          <w:rFonts w:ascii="仿宋" w:eastAsia="仿宋" w:hAnsi="仿宋" w:cs="仿宋" w:hint="eastAsia"/>
          <w:color w:val="FF0000"/>
          <w:sz w:val="32"/>
          <w:szCs w:val="32"/>
        </w:rPr>
        <w:t>-30</w:t>
      </w:r>
      <w:r w:rsidRPr="00BE1B52">
        <w:rPr>
          <w:rFonts w:ascii="仿宋" w:eastAsia="仿宋" w:hAnsi="仿宋" w:cs="仿宋" w:hint="eastAsia"/>
          <w:color w:val="000000"/>
          <w:sz w:val="32"/>
          <w:szCs w:val="32"/>
        </w:rPr>
        <w:t>家，并按分类组别实行总量控制。</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招标方案应严格制定入库企业标准，加大资质、技术、信用、业绩、履约评价等评分权重，由建设单位报区政府投资建设工程领导小组会议审定。</w:t>
      </w:r>
    </w:p>
    <w:p w:rsidR="00560AB9" w:rsidRPr="00BE1B52" w:rsidRDefault="00560AB9" w:rsidP="00560AB9">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第五条</w:t>
      </w:r>
      <w:r w:rsidRPr="00BE1B52">
        <w:rPr>
          <w:rFonts w:ascii="仿宋" w:eastAsia="仿宋" w:hAnsi="仿宋" w:cs="仿宋" w:hint="eastAsia"/>
          <w:color w:val="000000"/>
          <w:sz w:val="32"/>
          <w:szCs w:val="32"/>
        </w:rPr>
        <w:t xml:space="preserve">  预选企业库实行动态管理。预选企业库组别的有效期不超过2年，组别预选企业的生效日期均从签订入库服务协议之日起算，失效日期以入库服务协议约定为准。</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纳入区预选企业库的预选企业管理适用本办法。</w:t>
      </w:r>
    </w:p>
    <w:p w:rsidR="00560AB9" w:rsidRPr="00BE1B52" w:rsidRDefault="00560AB9" w:rsidP="00560AB9">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第六条</w:t>
      </w:r>
      <w:r w:rsidRPr="00BE1B52">
        <w:rPr>
          <w:rFonts w:ascii="仿宋" w:eastAsia="仿宋" w:hAnsi="仿宋" w:cs="仿宋" w:hint="eastAsia"/>
          <w:color w:val="000000"/>
          <w:sz w:val="32"/>
          <w:szCs w:val="32"/>
        </w:rPr>
        <w:t xml:space="preserve">  区预选企业库相关组别由建设单位负责设立，由建设单位负责拟定相应组别的使用规定，签订入库服务协议后纳入区预选企业库进行管理。区预选企业库的使用平台由区建设工程招投标中心负责提供和保障。区有关行政管理部门在各自职责范围内依法对预选企业进行监管。</w:t>
      </w:r>
    </w:p>
    <w:p w:rsidR="00560AB9" w:rsidRPr="00BE1B52" w:rsidRDefault="00560AB9" w:rsidP="00560AB9">
      <w:pPr>
        <w:rPr>
          <w:rFonts w:ascii="仿宋" w:eastAsia="仿宋" w:hAnsi="仿宋" w:cs="仿宋"/>
          <w:color w:val="000000"/>
          <w:sz w:val="32"/>
          <w:szCs w:val="32"/>
        </w:rPr>
      </w:pPr>
    </w:p>
    <w:p w:rsidR="00560AB9" w:rsidRPr="00BE1B52" w:rsidRDefault="00560AB9" w:rsidP="00560AB9">
      <w:pPr>
        <w:rPr>
          <w:rFonts w:ascii="仿宋" w:eastAsia="仿宋" w:hAnsi="仿宋" w:cs="仿宋"/>
          <w:color w:val="000000"/>
          <w:sz w:val="32"/>
          <w:szCs w:val="32"/>
        </w:rPr>
      </w:pPr>
    </w:p>
    <w:p w:rsidR="00560AB9" w:rsidRPr="00BE1B52" w:rsidRDefault="00560AB9" w:rsidP="00560AB9">
      <w:pPr>
        <w:jc w:val="center"/>
        <w:rPr>
          <w:rFonts w:ascii="黑体" w:eastAsia="黑体" w:hAnsi="黑体" w:cs="黑体"/>
          <w:color w:val="000000"/>
          <w:sz w:val="32"/>
          <w:szCs w:val="32"/>
        </w:rPr>
      </w:pPr>
      <w:r w:rsidRPr="00BE1B52">
        <w:rPr>
          <w:rFonts w:ascii="黑体" w:eastAsia="黑体" w:hAnsi="黑体" w:cs="黑体" w:hint="eastAsia"/>
          <w:color w:val="000000"/>
          <w:sz w:val="32"/>
          <w:szCs w:val="32"/>
        </w:rPr>
        <w:t>第二章  预选企业库的使用</w:t>
      </w:r>
    </w:p>
    <w:p w:rsidR="00560AB9" w:rsidRPr="00BE1B52" w:rsidRDefault="00560AB9" w:rsidP="00560AB9">
      <w:pPr>
        <w:rPr>
          <w:rFonts w:ascii="仿宋" w:eastAsia="仿宋" w:hAnsi="仿宋" w:cs="仿宋"/>
          <w:color w:val="000000"/>
          <w:sz w:val="32"/>
          <w:szCs w:val="32"/>
        </w:rPr>
      </w:pP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w:t>
      </w:r>
      <w:r w:rsidRPr="00BE1B52">
        <w:rPr>
          <w:rFonts w:ascii="仿宋" w:eastAsia="仿宋" w:hAnsi="仿宋" w:cs="仿宋" w:hint="eastAsia"/>
          <w:b/>
          <w:bCs/>
          <w:color w:val="000000"/>
          <w:sz w:val="32"/>
          <w:szCs w:val="32"/>
        </w:rPr>
        <w:t xml:space="preserve"> 第七条</w:t>
      </w:r>
      <w:r w:rsidRPr="00BE1B52">
        <w:rPr>
          <w:rFonts w:ascii="仿宋" w:eastAsia="仿宋" w:hAnsi="仿宋" w:cs="仿宋" w:hint="eastAsia"/>
          <w:color w:val="000000"/>
          <w:sz w:val="32"/>
          <w:szCs w:val="32"/>
        </w:rPr>
        <w:t xml:space="preserve">  </w:t>
      </w:r>
      <w:r w:rsidRPr="003F714E">
        <w:rPr>
          <w:rFonts w:ascii="仿宋" w:eastAsia="仿宋" w:hAnsi="仿宋" w:cs="仿宋" w:hint="eastAsia"/>
          <w:color w:val="FF0000"/>
          <w:sz w:val="32"/>
          <w:szCs w:val="32"/>
        </w:rPr>
        <w:t>小额建设工程（施工类）确定后续具体项目中标价格的方法以建设单位提交的预算价为基准，预算价在</w:t>
      </w:r>
      <w:r w:rsidRPr="003F714E">
        <w:rPr>
          <w:rFonts w:ascii="仿宋" w:eastAsia="仿宋" w:hAnsi="仿宋" w:cs="仿宋"/>
          <w:color w:val="FF0000"/>
          <w:sz w:val="32"/>
          <w:szCs w:val="32"/>
        </w:rPr>
        <w:t>100</w:t>
      </w:r>
      <w:r w:rsidRPr="003F714E">
        <w:rPr>
          <w:rFonts w:ascii="仿宋" w:eastAsia="仿宋" w:hAnsi="仿宋" w:cs="仿宋" w:hint="eastAsia"/>
          <w:color w:val="FF0000"/>
          <w:sz w:val="32"/>
          <w:szCs w:val="32"/>
        </w:rPr>
        <w:t>万以下的小额建设工程，中标价相对预算价下浮5%；预算价在</w:t>
      </w:r>
      <w:r w:rsidRPr="003F714E">
        <w:rPr>
          <w:rFonts w:ascii="仿宋" w:eastAsia="仿宋" w:hAnsi="仿宋" w:cs="仿宋"/>
          <w:color w:val="FF0000"/>
          <w:sz w:val="32"/>
          <w:szCs w:val="32"/>
        </w:rPr>
        <w:t>100</w:t>
      </w:r>
      <w:r w:rsidRPr="003F714E">
        <w:rPr>
          <w:rFonts w:ascii="仿宋" w:eastAsia="仿宋" w:hAnsi="仿宋" w:cs="仿宋" w:hint="eastAsia"/>
          <w:color w:val="FF0000"/>
          <w:sz w:val="32"/>
          <w:szCs w:val="32"/>
        </w:rPr>
        <w:t>万</w:t>
      </w:r>
      <w:r w:rsidRPr="003F714E">
        <w:rPr>
          <w:rFonts w:ascii="仿宋" w:eastAsia="仿宋" w:hAnsi="仿宋" w:cs="仿宋" w:hint="eastAsia"/>
          <w:color w:val="FF0000"/>
          <w:sz w:val="32"/>
          <w:szCs w:val="32"/>
        </w:rPr>
        <w:lastRenderedPageBreak/>
        <w:t>元以上</w:t>
      </w:r>
      <w:r w:rsidRPr="003F714E">
        <w:rPr>
          <w:rFonts w:ascii="仿宋" w:eastAsia="仿宋" w:hAnsi="仿宋" w:cs="仿宋"/>
          <w:color w:val="FF0000"/>
          <w:sz w:val="32"/>
          <w:szCs w:val="32"/>
        </w:rPr>
        <w:t>2</w:t>
      </w:r>
      <w:r w:rsidRPr="003F714E">
        <w:rPr>
          <w:rFonts w:ascii="仿宋" w:eastAsia="仿宋" w:hAnsi="仿宋" w:cs="仿宋" w:hint="eastAsia"/>
          <w:color w:val="FF0000"/>
          <w:sz w:val="32"/>
          <w:szCs w:val="32"/>
        </w:rPr>
        <w:t>00万元以下的小额建设工程，中标价相对预算价下浮8%；预算价在</w:t>
      </w:r>
      <w:r w:rsidRPr="003F714E">
        <w:rPr>
          <w:rFonts w:ascii="仿宋" w:eastAsia="仿宋" w:hAnsi="仿宋" w:cs="仿宋"/>
          <w:color w:val="FF0000"/>
          <w:sz w:val="32"/>
          <w:szCs w:val="32"/>
        </w:rPr>
        <w:t>2</w:t>
      </w:r>
      <w:r w:rsidRPr="003F714E">
        <w:rPr>
          <w:rFonts w:ascii="仿宋" w:eastAsia="仿宋" w:hAnsi="仿宋" w:cs="仿宋" w:hint="eastAsia"/>
          <w:color w:val="FF0000"/>
          <w:sz w:val="32"/>
          <w:szCs w:val="32"/>
        </w:rPr>
        <w:t>00万元以上</w:t>
      </w:r>
      <w:r w:rsidRPr="003F714E">
        <w:rPr>
          <w:rFonts w:ascii="仿宋" w:eastAsia="仿宋" w:hAnsi="仿宋" w:cs="仿宋"/>
          <w:color w:val="FF0000"/>
          <w:sz w:val="32"/>
          <w:szCs w:val="32"/>
        </w:rPr>
        <w:t>4</w:t>
      </w:r>
      <w:r w:rsidRPr="003F714E">
        <w:rPr>
          <w:rFonts w:ascii="仿宋" w:eastAsia="仿宋" w:hAnsi="仿宋" w:cs="仿宋" w:hint="eastAsia"/>
          <w:color w:val="FF0000"/>
          <w:sz w:val="32"/>
          <w:szCs w:val="32"/>
        </w:rPr>
        <w:t>00万元以下的小额建设工程，中标价相对预算价下浮10%。</w:t>
      </w:r>
    </w:p>
    <w:p w:rsidR="00560AB9" w:rsidRPr="00BE1B52" w:rsidRDefault="00560AB9" w:rsidP="00560AB9">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第八条</w:t>
      </w:r>
      <w:r w:rsidRPr="00BE1B52">
        <w:rPr>
          <w:rFonts w:ascii="仿宋" w:eastAsia="仿宋" w:hAnsi="仿宋" w:cs="仿宋" w:hint="eastAsia"/>
          <w:color w:val="000000"/>
          <w:sz w:val="32"/>
          <w:szCs w:val="32"/>
        </w:rPr>
        <w:t xml:space="preserve">  建设单位使用预选企业库应在网上向区建设工程招投标中心提交下列资料：</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（一）施工类</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1.区政府投资建设工程招标信息采集表（原件，一式两份，见附件）；</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2.资金来源证明（复印件，一份，加盖建设单位公章）；</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3.预算审核报告和预算清单（复印件，一份，预算审核报告加盖建设单位公章，预算清单加盖建设单位骑缝章，网上申报时上传电子版）；</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4.招标方案（主要包括招标公告、施工图纸和合同的标的、价款、质量、履行期限等主要条款，可不编制招标文件，网上申报时上传电子版）；</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5.建设单位法定代表人证明书、法人授权委托书、法定代表人和被授权人身份证复印件（以上材料均须加盖公章）。</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（二）服务类</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1.区政府投资建设工程招标信息采集表（原件，一式两份，见附件）；</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2.资金来源证明（复印件，一份，加盖建设单位公章）；</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lastRenderedPageBreak/>
        <w:t xml:space="preserve">    3.招标方案（主要包括招标公告和合同的标底、价款、质量、履行期限等主要条款，网上申报时上传电子版）；</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4.建设单位法定代表人证明书、法人授权委托书、法定代表人和被授权人身份证复印件（以上材料均须加盖公章）。</w:t>
      </w:r>
    </w:p>
    <w:p w:rsidR="00560AB9" w:rsidRPr="00BE1B52" w:rsidRDefault="00560AB9" w:rsidP="00560AB9">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第九条</w:t>
      </w:r>
      <w:r w:rsidRPr="00BE1B52">
        <w:rPr>
          <w:rFonts w:ascii="仿宋" w:eastAsia="仿宋" w:hAnsi="仿宋" w:cs="仿宋" w:hint="eastAsia"/>
          <w:color w:val="000000"/>
          <w:sz w:val="32"/>
          <w:szCs w:val="32"/>
        </w:rPr>
        <w:t xml:space="preserve">  招标人使用预选企业库的程序如下：</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（一）项目申报招标及抽签环节。</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1.招标人在罗湖区政府采购中心网上申报招标项目和办理抽签事项，区建设工程招投标平台在网站首页显著位置发布招标公告，时间不少于3个工作日。预选企业进行投标响应报名，不需编制投标文件。</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2.招标人在发布公告后负责通知相应组别的所有预选企业参加投标报名，无法联系和无正当理由不参加投标等情形应记录在案，并报区建设主管部门。经通知到位，无法联系和无正当理由不参加投标达到1次及以上的取消预选企业资格。</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3.招标人核对相应组别中的预选企业是否需要回避，回避的情形为同一企业只能在同一项目中参与一个环节。</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4.开标后，区建设工程招投标平台按投标人网上报名响应的先后顺序确定抽签序号，抽签前由招标人审核投标人的投标资格，然后由招标人代表现场直接抽签或者电子抽签，抽到序号对应的单位为中标候选人。</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（二）抽签程序。</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lastRenderedPageBreak/>
        <w:t xml:space="preserve">    1.开标。在招标文件规定的时间和地点，由招标人授权代表和其他监管代表进行现场监督。开标时，由区建设工程招投标平台宣布“抽签中标原则”。</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2.建设单位审核投标企业的投标资格并在《资格审查表》上签字确认。</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3.投标企业不需到现场抽签，可自愿到现场进行监督。建设单位按文件确定的抽签原则进行抽签。</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抽签原则：在已通过资格审查的投标企业中，按截标后最终网上报名响应的先后顺序确定抽签序号，由招标人代表在现场直接抽签，抽到序号对应的单位为中标候选人。</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4.招标人和区建设工程招投标平台在《抽签确认表》上签名。</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5.完成上述抽签程序后，区建设工程招投标平台根据抽签结果网上公布中标单位。</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三）招标人可以对中标候选人进行履约能力审查。在发出中标通知书前由建设单位对中标候选人的经营、财务状况或者违法行为等进行审查。建设单位认为中标候选人经营、财务状况发生较大变化或者存在违法行为可能影响其履约能力的，应当组建资格审查委员会进行审查确认，结果抄送区建设部门。</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（四）中标结果不需要公示，直接发布中标公告。区建设工程招投标平台应统一制作防伪的中标通知书，提供给招标人或者在网站提供界面由招标人自助打印。招标人在中标通知书上盖章</w:t>
      </w:r>
      <w:r w:rsidRPr="00BE1B52">
        <w:rPr>
          <w:rFonts w:ascii="仿宋" w:eastAsia="仿宋" w:hAnsi="仿宋" w:cs="仿宋" w:hint="eastAsia"/>
          <w:color w:val="000000"/>
          <w:sz w:val="32"/>
          <w:szCs w:val="32"/>
        </w:rPr>
        <w:lastRenderedPageBreak/>
        <w:t>后发放。</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五）招标人应当与中标人按照招标方案签订书面合同。合同条款不得违反法律、法规等强制性规定，以及平等、自愿、公平和诚实信用原则。不得再行订立背离招标方案实质性内容的其他协议。中标的预选企业无正当理由不得拒绝签订合同。</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（六）招标人自中标通知书发出之日起5个工作日内将招标投标完成情况抄送区建设部门，同时提交以下材料：</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1.招标方案；</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2.招投标情况报告（原件）；</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3.抽签确认表。</w:t>
      </w:r>
    </w:p>
    <w:p w:rsidR="00560AB9" w:rsidRPr="00BE1B52" w:rsidRDefault="00560AB9" w:rsidP="00560AB9">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第十条</w:t>
      </w:r>
      <w:r w:rsidRPr="00BE1B52">
        <w:rPr>
          <w:rFonts w:ascii="仿宋" w:eastAsia="仿宋" w:hAnsi="仿宋" w:cs="仿宋" w:hint="eastAsia"/>
          <w:color w:val="000000"/>
          <w:sz w:val="32"/>
          <w:szCs w:val="32"/>
        </w:rPr>
        <w:t xml:space="preserve"> 抢险救灾工程（地面坍塌、地质灾害）组别可以按照抢险救灾工程认定部门（区三防指挥部）的要求使用，进行抽签的应在区建设工程招投标中心进行。</w:t>
      </w:r>
    </w:p>
    <w:p w:rsidR="00560AB9" w:rsidRPr="00BE1B52" w:rsidRDefault="00560AB9" w:rsidP="00560AB9">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第十一条</w:t>
      </w:r>
      <w:r w:rsidRPr="00BE1B52">
        <w:rPr>
          <w:rFonts w:ascii="仿宋" w:eastAsia="仿宋" w:hAnsi="仿宋" w:cs="仿宋" w:hint="eastAsia"/>
          <w:color w:val="000000"/>
          <w:sz w:val="32"/>
          <w:szCs w:val="32"/>
        </w:rPr>
        <w:t xml:space="preserve">  采购金额在区政府集中采购限额标准以下的，各街道办事处采购金额在5万元以上和区直属单位采购金额在10万元以上的项目，在区预选企业库内有符合资质要求组别的</w:t>
      </w:r>
      <w:r w:rsidRPr="003F714E">
        <w:rPr>
          <w:rFonts w:ascii="仿宋" w:eastAsia="仿宋" w:hAnsi="仿宋" w:cs="仿宋" w:hint="eastAsia"/>
          <w:color w:val="FF0000"/>
          <w:sz w:val="32"/>
          <w:szCs w:val="32"/>
        </w:rPr>
        <w:t>必须</w:t>
      </w:r>
      <w:r w:rsidRPr="00BE1B52">
        <w:rPr>
          <w:rFonts w:ascii="仿宋" w:eastAsia="仿宋" w:hAnsi="仿宋" w:cs="仿宋" w:hint="eastAsia"/>
          <w:color w:val="000000"/>
          <w:sz w:val="32"/>
          <w:szCs w:val="32"/>
        </w:rPr>
        <w:t>使用预选企业库。</w:t>
      </w:r>
    </w:p>
    <w:p w:rsidR="00560AB9" w:rsidRPr="00C67D35" w:rsidRDefault="00560AB9" w:rsidP="00560AB9">
      <w:pPr>
        <w:rPr>
          <w:rFonts w:ascii="仿宋" w:eastAsia="仿宋" w:hAnsi="仿宋" w:cs="仿宋" w:hint="eastAsia"/>
          <w:color w:val="FF0000"/>
          <w:sz w:val="32"/>
          <w:szCs w:val="32"/>
        </w:rPr>
      </w:pPr>
      <w:r w:rsidRPr="00BE1B52">
        <w:rPr>
          <w:rFonts w:ascii="仿宋" w:eastAsia="仿宋" w:hAnsi="仿宋" w:cs="仿宋" w:hint="eastAsia"/>
          <w:color w:val="000000"/>
          <w:sz w:val="32"/>
          <w:szCs w:val="32"/>
        </w:rPr>
        <w:t xml:space="preserve">    </w:t>
      </w:r>
      <w:r w:rsidRPr="003F714E">
        <w:rPr>
          <w:rFonts w:ascii="仿宋" w:eastAsia="仿宋" w:hAnsi="仿宋" w:cs="仿宋" w:hint="eastAsia"/>
          <w:color w:val="FF0000"/>
          <w:sz w:val="32"/>
          <w:szCs w:val="32"/>
        </w:rPr>
        <w:t>各街道办事处采购金额在5万元以下和区直属单位采购金额在10万元以下的项目，</w:t>
      </w:r>
      <w:r w:rsidRPr="00C67D35">
        <w:rPr>
          <w:rFonts w:ascii="仿宋" w:eastAsia="仿宋" w:hAnsi="仿宋" w:cs="仿宋" w:hint="eastAsia"/>
          <w:color w:val="FF0000"/>
          <w:sz w:val="32"/>
          <w:szCs w:val="32"/>
        </w:rPr>
        <w:t>各有关单位根据实际情况决定自行采购，或者使用区预选企业库。</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区建设工程招投标中心应当提供使用平台。</w:t>
      </w:r>
    </w:p>
    <w:p w:rsidR="00560AB9" w:rsidRPr="00BE1B52" w:rsidRDefault="00560AB9" w:rsidP="00560AB9">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lastRenderedPageBreak/>
        <w:t>第十二条</w:t>
      </w:r>
      <w:r w:rsidRPr="00BE1B52">
        <w:rPr>
          <w:rFonts w:ascii="仿宋" w:eastAsia="仿宋" w:hAnsi="仿宋" w:cs="仿宋" w:hint="eastAsia"/>
          <w:color w:val="000000"/>
          <w:sz w:val="32"/>
          <w:szCs w:val="32"/>
        </w:rPr>
        <w:t xml:space="preserve">  预选企业有效期均不超过2年，有效期满即失效，建设单位不得以任何形式将区预选企业库相应预选企业的有效期延长，不得擅自在区预选企业库基础上建库中库，包括在区预选库里抽取部分承包商建立超出有效期的库中库等。各单位自建的同类别预选库应停止使用。</w:t>
      </w:r>
    </w:p>
    <w:p w:rsidR="00560AB9" w:rsidRPr="00BE1B52" w:rsidRDefault="00560AB9" w:rsidP="00560AB9">
      <w:pPr>
        <w:rPr>
          <w:rFonts w:ascii="仿宋" w:eastAsia="仿宋" w:hAnsi="仿宋" w:cs="仿宋" w:hint="eastAsia"/>
          <w:color w:val="000000"/>
          <w:sz w:val="32"/>
          <w:szCs w:val="32"/>
        </w:rPr>
      </w:pPr>
    </w:p>
    <w:p w:rsidR="00560AB9" w:rsidRPr="00BE1B52" w:rsidRDefault="00560AB9" w:rsidP="00560AB9">
      <w:pPr>
        <w:jc w:val="center"/>
        <w:rPr>
          <w:rFonts w:ascii="黑体" w:eastAsia="黑体" w:hAnsi="黑体" w:cs="黑体"/>
          <w:color w:val="000000"/>
          <w:sz w:val="32"/>
          <w:szCs w:val="32"/>
        </w:rPr>
      </w:pPr>
      <w:r w:rsidRPr="00BE1B52">
        <w:rPr>
          <w:rFonts w:ascii="黑体" w:eastAsia="黑体" w:hAnsi="黑体" w:cs="黑体" w:hint="eastAsia"/>
          <w:color w:val="000000"/>
          <w:sz w:val="32"/>
          <w:szCs w:val="32"/>
        </w:rPr>
        <w:t>第三章  预选企业库的管理和监督</w:t>
      </w:r>
    </w:p>
    <w:p w:rsidR="00560AB9" w:rsidRPr="00BE1B52" w:rsidRDefault="00560AB9" w:rsidP="00560AB9">
      <w:pPr>
        <w:rPr>
          <w:rFonts w:ascii="仿宋" w:eastAsia="仿宋" w:hAnsi="仿宋" w:cs="仿宋"/>
          <w:color w:val="000000"/>
          <w:sz w:val="32"/>
          <w:szCs w:val="32"/>
        </w:rPr>
      </w:pP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w:t>
      </w:r>
      <w:r w:rsidRPr="00BE1B52">
        <w:rPr>
          <w:rFonts w:ascii="仿宋" w:eastAsia="仿宋" w:hAnsi="仿宋" w:cs="仿宋" w:hint="eastAsia"/>
          <w:b/>
          <w:bCs/>
          <w:color w:val="000000"/>
          <w:sz w:val="32"/>
          <w:szCs w:val="32"/>
        </w:rPr>
        <w:t>第十三条</w:t>
      </w:r>
      <w:r w:rsidRPr="00BE1B52">
        <w:rPr>
          <w:rFonts w:ascii="仿宋" w:eastAsia="仿宋" w:hAnsi="仿宋" w:cs="仿宋" w:hint="eastAsia"/>
          <w:color w:val="000000"/>
          <w:sz w:val="32"/>
          <w:szCs w:val="32"/>
        </w:rPr>
        <w:t xml:space="preserve"> 加入区预选企业库的企业应履行下列义务：</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（一）遵守国家法律、法规和政策，遵守社会公德，自觉维护建筑市场秩序；</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（二）按照规定的程序和要求认真负责地参与政府投资建设工程的投标竞争；</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（三）遵守诚实信用原则，认真履行合同，积极推动工程保质保量按期完工，积极配合建设单位完成工程结算、决算等后续工作；</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（四）不参与串通投标、围标、转包、挂靠等违法行为，不以行贿、受贿等非法手段谋取利益。</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w:t>
      </w:r>
      <w:r w:rsidRPr="00BE1B52">
        <w:rPr>
          <w:rFonts w:ascii="仿宋" w:eastAsia="仿宋" w:hAnsi="仿宋" w:cs="仿宋" w:hint="eastAsia"/>
          <w:b/>
          <w:bCs/>
          <w:color w:val="000000"/>
          <w:sz w:val="32"/>
          <w:szCs w:val="32"/>
        </w:rPr>
        <w:t>第十四条</w:t>
      </w:r>
      <w:r w:rsidRPr="00BE1B52">
        <w:rPr>
          <w:rFonts w:ascii="仿宋" w:eastAsia="仿宋" w:hAnsi="仿宋" w:cs="仿宋" w:hint="eastAsia"/>
          <w:color w:val="000000"/>
          <w:sz w:val="32"/>
          <w:szCs w:val="32"/>
        </w:rPr>
        <w:t xml:space="preserve">  凡有下列情形之一的，取消预选企业资格，且不得进入下一期预选企业库：</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（一）因拖欠3人以上工人工资被投诉至建设单位或有关行</w:t>
      </w:r>
      <w:r w:rsidRPr="00BE1B52">
        <w:rPr>
          <w:rFonts w:ascii="仿宋" w:eastAsia="仿宋" w:hAnsi="仿宋" w:cs="仿宋" w:hint="eastAsia"/>
          <w:color w:val="000000"/>
          <w:sz w:val="32"/>
          <w:szCs w:val="32"/>
        </w:rPr>
        <w:lastRenderedPageBreak/>
        <w:t>政主管部门，并被查证属实的；</w:t>
      </w:r>
    </w:p>
    <w:p w:rsidR="00560AB9" w:rsidRPr="00BE1B52" w:rsidRDefault="00560AB9" w:rsidP="00560AB9">
      <w:pPr>
        <w:ind w:firstLineChars="200" w:firstLine="640"/>
        <w:rPr>
          <w:rFonts w:ascii="仿宋" w:eastAsia="仿宋" w:hAnsi="仿宋" w:cs="仿宋"/>
          <w:color w:val="000000"/>
          <w:sz w:val="32"/>
          <w:szCs w:val="32"/>
        </w:rPr>
      </w:pPr>
      <w:r w:rsidRPr="00BE1B52">
        <w:rPr>
          <w:rFonts w:ascii="仿宋" w:eastAsia="仿宋" w:hAnsi="仿宋" w:cs="仿宋" w:hint="eastAsia"/>
          <w:color w:val="000000"/>
          <w:sz w:val="32"/>
          <w:szCs w:val="32"/>
        </w:rPr>
        <w:t>（二）因拖欠分包商工程款被有关行政主管部门通报的；</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（三）有行贿、受贿、串通投标、转包、违法分包、挂靠或暴力抗法等行为，被依法处罚的；</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（四）承接违法建筑的相关业务并经查实的；</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（五）在罗湖区承接的项目不履行企业义务的；</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（六）无正当理由不履行或不按期履行承包合同的；</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（七）拒绝参加有关行政主管部门组织的地面塌陷、危险边坡等抢险救灾工程或不服从抢险救灾工程建设单位指挥、未在规定时间内到达现场或未在规定时间内有效开展工作的；</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（八）企业因罗湖辖区内的项目被市、区建设部门处以行政处罚的；</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（九）被建设主管部门暂停投标资格的；</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（十）投标、成果文件、工程结算或竣工财务决算等提交的有关资料弄虚作假的，或因预选企业原因造成预算送审核金额超预算核定金额10%、结算送审金额超结算审（核）定金额10%的；</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（十一）有效期内，在获得中标资格后，不认真履行企业义务，不积极配合建设单位开展工作，被建设单位履约评价为“差”达到1次或“一般”达到2次的;</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（十二）因非不可抗力原因，不履行合同相关约定，不配合建设单位按时完成工程竣工结算的;</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lastRenderedPageBreak/>
        <w:t xml:space="preserve">　　（十三）无正当理由拒绝签订合同达到1次及以上的；</w:t>
      </w:r>
    </w:p>
    <w:p w:rsidR="00560AB9" w:rsidRPr="00BE1B52" w:rsidRDefault="00560AB9" w:rsidP="00560AB9">
      <w:pPr>
        <w:ind w:firstLineChars="200" w:firstLine="640"/>
        <w:rPr>
          <w:rFonts w:ascii="仿宋" w:eastAsia="仿宋" w:hAnsi="仿宋" w:cs="仿宋"/>
          <w:color w:val="000000"/>
          <w:sz w:val="32"/>
          <w:szCs w:val="32"/>
        </w:rPr>
      </w:pPr>
      <w:r w:rsidRPr="00BE1B52">
        <w:rPr>
          <w:rFonts w:ascii="仿宋" w:eastAsia="仿宋" w:hAnsi="仿宋" w:cs="仿宋" w:hint="eastAsia"/>
          <w:color w:val="000000"/>
          <w:sz w:val="32"/>
          <w:szCs w:val="32"/>
        </w:rPr>
        <w:t>（十四）因违反有关工程建设的法律、法规、规章，受到行政主管部门行政处罚的；</w:t>
      </w:r>
    </w:p>
    <w:p w:rsidR="00560AB9" w:rsidRPr="00BE1B52" w:rsidRDefault="00560AB9" w:rsidP="00560AB9">
      <w:pPr>
        <w:ind w:firstLineChars="200" w:firstLine="640"/>
        <w:rPr>
          <w:rFonts w:ascii="仿宋" w:eastAsia="仿宋" w:hAnsi="仿宋" w:cs="仿宋"/>
          <w:color w:val="000000"/>
          <w:sz w:val="32"/>
          <w:szCs w:val="32"/>
        </w:rPr>
      </w:pPr>
      <w:r w:rsidRPr="00BE1B52">
        <w:rPr>
          <w:rFonts w:ascii="仿宋" w:eastAsia="仿宋" w:hAnsi="仿宋" w:cs="仿宋" w:hint="eastAsia"/>
          <w:color w:val="000000"/>
          <w:sz w:val="32"/>
          <w:szCs w:val="32"/>
        </w:rPr>
        <w:t>（十五）经通知到位，无正当理由不参加预选企业库投标达到1次及以上的。</w:t>
      </w:r>
    </w:p>
    <w:p w:rsidR="00560AB9" w:rsidRDefault="00560AB9" w:rsidP="00560AB9">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第十五条</w:t>
      </w:r>
      <w:r w:rsidRPr="00BE1B52">
        <w:rPr>
          <w:rFonts w:ascii="仿宋" w:eastAsia="仿宋" w:hAnsi="仿宋" w:cs="仿宋" w:hint="eastAsia"/>
          <w:color w:val="000000"/>
          <w:sz w:val="32"/>
          <w:szCs w:val="32"/>
        </w:rPr>
        <w:t xml:space="preserve">  预选企业有不履行义务、违反相关建设工程法律法规等行为的，招标人应及时向区建设部门报告，由区建设部门根据相关法律法规及本办法规定进行处理。建设单位应公正地向区建设部门和区建设工程招投标中心提交所有参与该工程建设市场主体的履约评价，作为后续监管及下一批预选企业招标的依据之一。建设单位一般情况下应当在项目结束并完成工程竣工财务决算后10个工作日内作出履约评价，在项目结束前招标人有充足理由认为评价结果为不合格的，可以在项目实施过程中进行履约评价。</w:t>
      </w:r>
    </w:p>
    <w:p w:rsidR="00560AB9" w:rsidRPr="00BE1B52" w:rsidRDefault="00560AB9" w:rsidP="00560AB9">
      <w:pPr>
        <w:ind w:firstLineChars="200" w:firstLine="640"/>
        <w:rPr>
          <w:rFonts w:ascii="仿宋" w:eastAsia="仿宋" w:hAnsi="仿宋" w:cs="仿宋"/>
          <w:color w:val="000000"/>
          <w:sz w:val="32"/>
          <w:szCs w:val="32"/>
        </w:rPr>
      </w:pPr>
      <w:r w:rsidRPr="00BE1B52">
        <w:rPr>
          <w:rFonts w:ascii="仿宋" w:eastAsia="仿宋" w:hAnsi="仿宋" w:cs="仿宋" w:hint="eastAsia"/>
          <w:color w:val="000000"/>
          <w:sz w:val="32"/>
          <w:szCs w:val="32"/>
        </w:rPr>
        <w:t>预选企业不承接项目累计达到两次及以上的由区建设工程招投标中心核实，核实情况经招标人确认后报区建设部门。</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w:t>
      </w:r>
      <w:r w:rsidRPr="00BE1B52">
        <w:rPr>
          <w:rFonts w:ascii="仿宋" w:eastAsia="仿宋" w:hAnsi="仿宋" w:cs="仿宋" w:hint="eastAsia"/>
          <w:b/>
          <w:bCs/>
          <w:color w:val="000000"/>
          <w:sz w:val="32"/>
          <w:szCs w:val="32"/>
        </w:rPr>
        <w:t>第十六条</w:t>
      </w:r>
      <w:r w:rsidRPr="00BE1B52">
        <w:rPr>
          <w:rFonts w:ascii="仿宋" w:eastAsia="仿宋" w:hAnsi="仿宋" w:cs="仿宋" w:hint="eastAsia"/>
          <w:color w:val="000000"/>
          <w:sz w:val="32"/>
          <w:szCs w:val="32"/>
        </w:rPr>
        <w:t xml:space="preserve">  区有关行政管理部门对企业的履约情况进行抽查，抽查内容包括工程质量、安全及合同执行情况等，发现问题的，将根据相关法律法规及本规定进行处理。</w:t>
      </w: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w:t>
      </w:r>
      <w:r w:rsidRPr="00BE1B52">
        <w:rPr>
          <w:rFonts w:ascii="仿宋" w:eastAsia="仿宋" w:hAnsi="仿宋" w:cs="仿宋" w:hint="eastAsia"/>
          <w:b/>
          <w:bCs/>
          <w:color w:val="000000"/>
          <w:sz w:val="32"/>
          <w:szCs w:val="32"/>
        </w:rPr>
        <w:t xml:space="preserve">第十七条 </w:t>
      </w:r>
      <w:r w:rsidRPr="00BE1B52">
        <w:rPr>
          <w:rFonts w:ascii="仿宋" w:eastAsia="仿宋" w:hAnsi="仿宋" w:cs="仿宋" w:hint="eastAsia"/>
          <w:color w:val="000000"/>
          <w:sz w:val="32"/>
          <w:szCs w:val="32"/>
        </w:rPr>
        <w:t xml:space="preserve"> 因违反相关法律法规及本办法规定而被取消预选企业资格的预选企业数量超过相应组别的20%时，按照本办法</w:t>
      </w:r>
      <w:r w:rsidRPr="00BE1B52">
        <w:rPr>
          <w:rFonts w:ascii="仿宋" w:eastAsia="仿宋" w:hAnsi="仿宋" w:cs="仿宋" w:hint="eastAsia"/>
          <w:color w:val="000000"/>
          <w:sz w:val="32"/>
          <w:szCs w:val="32"/>
        </w:rPr>
        <w:lastRenderedPageBreak/>
        <w:t>规定补充相应组别预选企业数量，新补充入库的预选企业有效期的失效日与该预选企业库组别一致。</w:t>
      </w:r>
    </w:p>
    <w:p w:rsidR="00560AB9" w:rsidRPr="00BE1B52" w:rsidRDefault="00560AB9" w:rsidP="00560AB9">
      <w:pPr>
        <w:jc w:val="center"/>
        <w:rPr>
          <w:rFonts w:ascii="黑体" w:eastAsia="黑体" w:hAnsi="黑体" w:cs="黑体" w:hint="eastAsia"/>
          <w:b/>
          <w:bCs/>
          <w:color w:val="000000"/>
          <w:sz w:val="32"/>
          <w:szCs w:val="32"/>
        </w:rPr>
      </w:pPr>
    </w:p>
    <w:p w:rsidR="00560AB9" w:rsidRPr="00BE1B52" w:rsidRDefault="00560AB9" w:rsidP="00560AB9">
      <w:pPr>
        <w:jc w:val="center"/>
        <w:rPr>
          <w:rFonts w:ascii="黑体" w:eastAsia="黑体" w:hAnsi="黑体" w:cs="黑体"/>
          <w:b/>
          <w:bCs/>
          <w:color w:val="000000"/>
          <w:sz w:val="32"/>
          <w:szCs w:val="32"/>
        </w:rPr>
      </w:pPr>
      <w:r w:rsidRPr="00BE1B52">
        <w:rPr>
          <w:rFonts w:ascii="黑体" w:eastAsia="黑体" w:hAnsi="黑体" w:cs="黑体" w:hint="eastAsia"/>
          <w:b/>
          <w:bCs/>
          <w:color w:val="000000"/>
          <w:sz w:val="32"/>
          <w:szCs w:val="32"/>
        </w:rPr>
        <w:t>第五章  附则</w:t>
      </w:r>
    </w:p>
    <w:p w:rsidR="00560AB9" w:rsidRPr="00BE1B52" w:rsidRDefault="00560AB9" w:rsidP="00560AB9">
      <w:pPr>
        <w:rPr>
          <w:rFonts w:ascii="仿宋" w:eastAsia="仿宋" w:hAnsi="仿宋" w:cs="仿宋"/>
          <w:color w:val="000000"/>
          <w:sz w:val="32"/>
          <w:szCs w:val="32"/>
        </w:rPr>
      </w:pPr>
    </w:p>
    <w:p w:rsidR="00560AB9" w:rsidRPr="00BE1B52" w:rsidRDefault="00560AB9" w:rsidP="00560AB9">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第十八条</w:t>
      </w:r>
      <w:r w:rsidRPr="00BE1B52">
        <w:rPr>
          <w:rFonts w:ascii="仿宋" w:eastAsia="仿宋" w:hAnsi="仿宋" w:cs="仿宋" w:hint="eastAsia"/>
          <w:color w:val="000000"/>
          <w:sz w:val="32"/>
          <w:szCs w:val="32"/>
        </w:rPr>
        <w:t xml:space="preserve">  本办法所称“以上”，包含本数；所称“以下”，不包含本数。涉及名额和日期的计算，按照四舍五入原则取整。</w:t>
      </w:r>
    </w:p>
    <w:p w:rsidR="00560AB9" w:rsidRPr="00BE1B52" w:rsidRDefault="00560AB9" w:rsidP="00560AB9">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第十九条</w:t>
      </w:r>
      <w:r w:rsidRPr="00BE1B52">
        <w:rPr>
          <w:rFonts w:ascii="仿宋" w:eastAsia="仿宋" w:hAnsi="仿宋" w:cs="仿宋" w:hint="eastAsia"/>
          <w:color w:val="000000"/>
          <w:sz w:val="32"/>
          <w:szCs w:val="32"/>
        </w:rPr>
        <w:t xml:space="preserve">  本办法由深圳市罗湖区住房和建设局负责解释。</w:t>
      </w:r>
    </w:p>
    <w:p w:rsidR="00560AB9" w:rsidRPr="00BE1B52" w:rsidRDefault="00560AB9" w:rsidP="00560AB9">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第二十条</w:t>
      </w:r>
      <w:r w:rsidRPr="00BE1B52">
        <w:rPr>
          <w:rFonts w:ascii="仿宋" w:eastAsia="仿宋" w:hAnsi="仿宋" w:cs="仿宋" w:hint="eastAsia"/>
          <w:color w:val="000000"/>
          <w:sz w:val="32"/>
          <w:szCs w:val="32"/>
        </w:rPr>
        <w:t xml:space="preserve">  本办法自印发之日起实施，有效期5年。《深圳市罗湖区政府投资小额建设工程预选承包商管理规定（试行）》（罗府办〔2015〕7号）、《罗湖区政府投资小额建设工程预选承包商库使用办法（暂行）》（罗住建[2014]273号）同时废止。</w:t>
      </w:r>
    </w:p>
    <w:p w:rsidR="00560AB9" w:rsidRPr="00BE1B52" w:rsidRDefault="00560AB9" w:rsidP="00560AB9">
      <w:pPr>
        <w:rPr>
          <w:rFonts w:ascii="仿宋" w:eastAsia="仿宋" w:hAnsi="仿宋" w:cs="仿宋"/>
          <w:color w:val="000000"/>
          <w:sz w:val="32"/>
          <w:szCs w:val="32"/>
        </w:rPr>
      </w:pP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附件：区政府投资建设工程招标信息采集表</w:t>
      </w:r>
    </w:p>
    <w:p w:rsidR="00560AB9" w:rsidRPr="00BE1B52" w:rsidRDefault="00560AB9" w:rsidP="00560AB9">
      <w:pPr>
        <w:rPr>
          <w:rFonts w:ascii="仿宋" w:eastAsia="仿宋" w:hAnsi="仿宋" w:cs="仿宋"/>
          <w:color w:val="000000"/>
          <w:sz w:val="32"/>
          <w:szCs w:val="32"/>
        </w:rPr>
      </w:pPr>
    </w:p>
    <w:p w:rsidR="00560AB9" w:rsidRPr="00BE1B52" w:rsidRDefault="00560AB9" w:rsidP="00560AB9">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w:t>
      </w:r>
    </w:p>
    <w:p w:rsidR="00560AB9" w:rsidRDefault="00560AB9" w:rsidP="00560AB9">
      <w:pPr>
        <w:rPr>
          <w:rFonts w:ascii="仿宋" w:eastAsia="仿宋" w:hAnsi="仿宋" w:cs="仿宋"/>
          <w:color w:val="000000"/>
          <w:sz w:val="32"/>
          <w:szCs w:val="32"/>
        </w:rPr>
      </w:pPr>
    </w:p>
    <w:p w:rsidR="00560AB9" w:rsidRDefault="00560AB9" w:rsidP="00560AB9">
      <w:pPr>
        <w:rPr>
          <w:rFonts w:ascii="仿宋" w:eastAsia="仿宋" w:hAnsi="仿宋" w:cs="仿宋"/>
          <w:color w:val="000000"/>
          <w:sz w:val="32"/>
          <w:szCs w:val="32"/>
        </w:rPr>
      </w:pPr>
    </w:p>
    <w:p w:rsidR="00560AB9" w:rsidRDefault="00560AB9" w:rsidP="00560AB9">
      <w:pPr>
        <w:rPr>
          <w:rFonts w:ascii="仿宋" w:eastAsia="仿宋" w:hAnsi="仿宋" w:cs="仿宋" w:hint="eastAsia"/>
          <w:color w:val="000000"/>
          <w:sz w:val="32"/>
          <w:szCs w:val="32"/>
        </w:rPr>
      </w:pPr>
    </w:p>
    <w:p w:rsidR="00560AB9" w:rsidRPr="00C67D35" w:rsidRDefault="00560AB9" w:rsidP="00560AB9">
      <w:pPr>
        <w:rPr>
          <w:rFonts w:ascii="仿宋" w:eastAsia="仿宋" w:hAnsi="仿宋"/>
          <w:bCs/>
          <w:spacing w:val="20"/>
          <w:sz w:val="28"/>
          <w:szCs w:val="28"/>
        </w:rPr>
      </w:pPr>
      <w:r w:rsidRPr="00C67D35">
        <w:rPr>
          <w:rFonts w:ascii="仿宋" w:eastAsia="仿宋" w:hAnsi="仿宋" w:hint="eastAsia"/>
          <w:bCs/>
          <w:spacing w:val="20"/>
          <w:sz w:val="28"/>
          <w:szCs w:val="28"/>
        </w:rPr>
        <w:t>附件</w:t>
      </w:r>
    </w:p>
    <w:p w:rsidR="00560AB9" w:rsidRDefault="00560AB9" w:rsidP="00560AB9">
      <w:pPr>
        <w:adjustRightInd w:val="0"/>
        <w:snapToGrid w:val="0"/>
        <w:spacing w:afterLines="50"/>
        <w:jc w:val="center"/>
        <w:rPr>
          <w:rFonts w:ascii="黑体" w:eastAsia="黑体"/>
          <w:b/>
          <w:bCs/>
          <w:spacing w:val="24"/>
          <w:sz w:val="36"/>
          <w:szCs w:val="36"/>
        </w:rPr>
      </w:pPr>
      <w:r>
        <w:rPr>
          <w:rFonts w:ascii="黑体" w:eastAsia="黑体" w:hint="eastAsia"/>
          <w:b/>
          <w:bCs/>
          <w:spacing w:val="24"/>
          <w:sz w:val="36"/>
          <w:szCs w:val="36"/>
        </w:rPr>
        <w:t>区政府投资建设工程招标信息采集表</w:t>
      </w:r>
    </w:p>
    <w:tbl>
      <w:tblPr>
        <w:tblW w:w="97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0"/>
        <w:gridCol w:w="1080"/>
        <w:gridCol w:w="2160"/>
        <w:gridCol w:w="720"/>
        <w:gridCol w:w="31"/>
        <w:gridCol w:w="1889"/>
        <w:gridCol w:w="237"/>
        <w:gridCol w:w="1083"/>
        <w:gridCol w:w="2040"/>
      </w:tblGrid>
      <w:tr w:rsidR="00560AB9" w:rsidRPr="00BE1B52" w:rsidTr="00E64ABE">
        <w:trPr>
          <w:trHeight w:val="510"/>
        </w:trPr>
        <w:tc>
          <w:tcPr>
            <w:tcW w:w="1560" w:type="dxa"/>
            <w:gridSpan w:val="2"/>
            <w:shd w:val="clear" w:color="auto" w:fill="auto"/>
            <w:vAlign w:val="center"/>
          </w:tcPr>
          <w:p w:rsidR="00560AB9" w:rsidRDefault="00560AB9" w:rsidP="00E64ABE">
            <w:pPr>
              <w:pStyle w:val="a3"/>
              <w:adjustRightInd w:val="0"/>
              <w:snapToGrid w:val="0"/>
              <w:rPr>
                <w:rFonts w:hAnsi="宋体" w:cs="宋体"/>
                <w:b/>
                <w:sz w:val="21"/>
                <w:szCs w:val="21"/>
              </w:rPr>
            </w:pPr>
            <w:r>
              <w:rPr>
                <w:rFonts w:hAnsi="宋体" w:cs="宋体" w:hint="eastAsia"/>
                <w:b/>
                <w:sz w:val="21"/>
                <w:szCs w:val="21"/>
              </w:rPr>
              <w:lastRenderedPageBreak/>
              <w:t>项目名称</w:t>
            </w:r>
          </w:p>
        </w:tc>
        <w:tc>
          <w:tcPr>
            <w:tcW w:w="8160" w:type="dxa"/>
            <w:gridSpan w:val="7"/>
            <w:shd w:val="clear" w:color="auto" w:fill="auto"/>
            <w:vAlign w:val="center"/>
          </w:tcPr>
          <w:p w:rsidR="00560AB9" w:rsidRPr="00BE1B52" w:rsidRDefault="00560AB9" w:rsidP="00E64ABE">
            <w:pPr>
              <w:adjustRightInd w:val="0"/>
              <w:snapToGrid w:val="0"/>
              <w:rPr>
                <w:rFonts w:ascii="楷体_GB2312" w:eastAsia="楷体_GB2312" w:hAnsi="宋体"/>
                <w:szCs w:val="21"/>
              </w:rPr>
            </w:pPr>
          </w:p>
        </w:tc>
      </w:tr>
      <w:tr w:rsidR="00560AB9" w:rsidRPr="00BE1B52" w:rsidTr="00E64ABE">
        <w:trPr>
          <w:trHeight w:val="510"/>
        </w:trPr>
        <w:tc>
          <w:tcPr>
            <w:tcW w:w="1560" w:type="dxa"/>
            <w:gridSpan w:val="2"/>
            <w:shd w:val="clear" w:color="auto" w:fill="auto"/>
            <w:vAlign w:val="center"/>
          </w:tcPr>
          <w:p w:rsidR="00560AB9" w:rsidRDefault="00560AB9" w:rsidP="00E64ABE">
            <w:pPr>
              <w:pStyle w:val="a3"/>
              <w:adjustRightInd w:val="0"/>
              <w:snapToGrid w:val="0"/>
              <w:rPr>
                <w:rFonts w:hAnsi="宋体" w:cs="宋体"/>
                <w:b/>
                <w:sz w:val="21"/>
                <w:szCs w:val="21"/>
              </w:rPr>
            </w:pPr>
            <w:r>
              <w:rPr>
                <w:rFonts w:hAnsi="宋体" w:cs="宋体" w:hint="eastAsia"/>
                <w:b/>
                <w:sz w:val="21"/>
                <w:szCs w:val="21"/>
              </w:rPr>
              <w:t>招标工程名称</w:t>
            </w:r>
          </w:p>
        </w:tc>
        <w:tc>
          <w:tcPr>
            <w:tcW w:w="8160" w:type="dxa"/>
            <w:gridSpan w:val="7"/>
            <w:shd w:val="clear" w:color="auto" w:fill="auto"/>
            <w:vAlign w:val="center"/>
          </w:tcPr>
          <w:p w:rsidR="00560AB9" w:rsidRPr="00BE1B52" w:rsidRDefault="00560AB9" w:rsidP="00E64ABE">
            <w:pPr>
              <w:adjustRightInd w:val="0"/>
              <w:snapToGrid w:val="0"/>
              <w:rPr>
                <w:rFonts w:ascii="楷体_GB2312" w:eastAsia="楷体_GB2312" w:hAnsi="宋体"/>
                <w:szCs w:val="21"/>
              </w:rPr>
            </w:pPr>
          </w:p>
        </w:tc>
      </w:tr>
      <w:tr w:rsidR="00560AB9" w:rsidRPr="00BE1B52" w:rsidTr="00E64ABE">
        <w:trPr>
          <w:trHeight w:val="510"/>
        </w:trPr>
        <w:tc>
          <w:tcPr>
            <w:tcW w:w="1560" w:type="dxa"/>
            <w:gridSpan w:val="2"/>
            <w:shd w:val="clear" w:color="auto" w:fill="auto"/>
            <w:vAlign w:val="center"/>
          </w:tcPr>
          <w:p w:rsidR="00560AB9" w:rsidRDefault="00560AB9" w:rsidP="00E64ABE">
            <w:pPr>
              <w:pStyle w:val="a3"/>
              <w:adjustRightInd w:val="0"/>
              <w:snapToGrid w:val="0"/>
              <w:rPr>
                <w:rFonts w:hAnsi="宋体" w:cs="宋体"/>
                <w:b/>
                <w:sz w:val="21"/>
                <w:szCs w:val="21"/>
              </w:rPr>
            </w:pPr>
            <w:r>
              <w:rPr>
                <w:rFonts w:hAnsi="宋体" w:cs="宋体" w:hint="eastAsia"/>
                <w:b/>
                <w:sz w:val="21"/>
                <w:szCs w:val="21"/>
              </w:rPr>
              <w:t>招标工程编号</w:t>
            </w:r>
          </w:p>
        </w:tc>
        <w:tc>
          <w:tcPr>
            <w:tcW w:w="8160" w:type="dxa"/>
            <w:gridSpan w:val="7"/>
            <w:shd w:val="clear" w:color="auto" w:fill="auto"/>
            <w:vAlign w:val="center"/>
          </w:tcPr>
          <w:p w:rsidR="00560AB9" w:rsidRPr="00BE1B52" w:rsidRDefault="00560AB9" w:rsidP="00E64ABE">
            <w:pPr>
              <w:adjustRightInd w:val="0"/>
              <w:snapToGrid w:val="0"/>
              <w:rPr>
                <w:rFonts w:ascii="楷体_GB2312" w:eastAsia="楷体_GB2312" w:hAnsi="宋体"/>
                <w:szCs w:val="21"/>
              </w:rPr>
            </w:pPr>
          </w:p>
        </w:tc>
      </w:tr>
      <w:tr w:rsidR="00560AB9" w:rsidRPr="00BE1B52" w:rsidTr="00E64ABE">
        <w:trPr>
          <w:trHeight w:val="510"/>
        </w:trPr>
        <w:tc>
          <w:tcPr>
            <w:tcW w:w="480" w:type="dxa"/>
            <w:vMerge w:val="restart"/>
            <w:shd w:val="clear" w:color="auto" w:fill="auto"/>
            <w:vAlign w:val="center"/>
          </w:tcPr>
          <w:p w:rsidR="00560AB9" w:rsidRDefault="00560AB9" w:rsidP="00E64ABE">
            <w:pPr>
              <w:pStyle w:val="a3"/>
              <w:adjustRightInd w:val="0"/>
              <w:snapToGrid w:val="0"/>
              <w:rPr>
                <w:rFonts w:hAnsi="宋体" w:cs="宋体"/>
                <w:b/>
                <w:sz w:val="21"/>
                <w:szCs w:val="21"/>
              </w:rPr>
            </w:pPr>
            <w:r>
              <w:rPr>
                <w:rFonts w:hAnsi="宋体" w:cs="宋体" w:hint="eastAsia"/>
                <w:b/>
                <w:sz w:val="21"/>
                <w:szCs w:val="21"/>
              </w:rPr>
              <w:t>招标人</w:t>
            </w:r>
          </w:p>
        </w:tc>
        <w:tc>
          <w:tcPr>
            <w:tcW w:w="1080" w:type="dxa"/>
            <w:shd w:val="clear" w:color="auto" w:fill="auto"/>
            <w:vAlign w:val="center"/>
          </w:tcPr>
          <w:p w:rsidR="00560AB9" w:rsidRDefault="00560AB9" w:rsidP="00E64ABE">
            <w:pPr>
              <w:pStyle w:val="a3"/>
              <w:adjustRightInd w:val="0"/>
              <w:snapToGrid w:val="0"/>
              <w:rPr>
                <w:rFonts w:hAnsi="宋体" w:cs="宋体"/>
                <w:b/>
                <w:sz w:val="21"/>
                <w:szCs w:val="21"/>
              </w:rPr>
            </w:pPr>
            <w:r>
              <w:rPr>
                <w:rFonts w:hAnsi="宋体" w:cs="宋体" w:hint="eastAsia"/>
                <w:b/>
                <w:sz w:val="21"/>
                <w:szCs w:val="21"/>
              </w:rPr>
              <w:t>单位名称</w:t>
            </w:r>
          </w:p>
        </w:tc>
        <w:tc>
          <w:tcPr>
            <w:tcW w:w="4800" w:type="dxa"/>
            <w:gridSpan w:val="4"/>
            <w:shd w:val="clear" w:color="auto" w:fill="auto"/>
            <w:vAlign w:val="center"/>
          </w:tcPr>
          <w:p w:rsidR="00560AB9" w:rsidRDefault="00560AB9" w:rsidP="00E64ABE">
            <w:pPr>
              <w:pStyle w:val="a3"/>
              <w:adjustRightInd w:val="0"/>
              <w:snapToGrid w:val="0"/>
              <w:jc w:val="right"/>
              <w:rPr>
                <w:rFonts w:ascii="楷体_GB2312" w:eastAsia="楷体_GB2312" w:hAnsi="宋体"/>
                <w:b/>
                <w:sz w:val="21"/>
                <w:szCs w:val="21"/>
              </w:rPr>
            </w:pPr>
            <w:r>
              <w:rPr>
                <w:rFonts w:ascii="楷体_GB2312" w:eastAsia="楷体_GB2312" w:hAnsi="宋体" w:hint="eastAsia"/>
                <w:b/>
                <w:sz w:val="21"/>
                <w:szCs w:val="21"/>
              </w:rPr>
              <w:t>（公章）</w:t>
            </w:r>
          </w:p>
        </w:tc>
        <w:tc>
          <w:tcPr>
            <w:tcW w:w="1320" w:type="dxa"/>
            <w:gridSpan w:val="2"/>
            <w:shd w:val="clear" w:color="auto" w:fill="auto"/>
            <w:vAlign w:val="center"/>
          </w:tcPr>
          <w:p w:rsidR="00560AB9" w:rsidRDefault="00560AB9" w:rsidP="00E64ABE">
            <w:pPr>
              <w:pStyle w:val="a3"/>
              <w:adjustRightInd w:val="0"/>
              <w:snapToGrid w:val="0"/>
              <w:rPr>
                <w:rFonts w:hAnsi="宋体" w:cs="宋体"/>
                <w:b/>
                <w:sz w:val="21"/>
                <w:szCs w:val="21"/>
              </w:rPr>
            </w:pPr>
            <w:r>
              <w:rPr>
                <w:rFonts w:hAnsi="宋体" w:cs="宋体" w:hint="eastAsia"/>
                <w:b/>
                <w:sz w:val="21"/>
                <w:szCs w:val="21"/>
              </w:rPr>
              <w:t>法定代表人</w:t>
            </w:r>
          </w:p>
        </w:tc>
        <w:tc>
          <w:tcPr>
            <w:tcW w:w="2040" w:type="dxa"/>
            <w:shd w:val="clear" w:color="auto" w:fill="auto"/>
            <w:vAlign w:val="center"/>
          </w:tcPr>
          <w:p w:rsidR="00560AB9" w:rsidRDefault="00560AB9" w:rsidP="00E64ABE">
            <w:pPr>
              <w:pStyle w:val="a3"/>
              <w:adjustRightInd w:val="0"/>
              <w:snapToGrid w:val="0"/>
              <w:jc w:val="both"/>
              <w:rPr>
                <w:rFonts w:hAnsi="宋体" w:cs="宋体"/>
                <w:sz w:val="21"/>
                <w:szCs w:val="21"/>
              </w:rPr>
            </w:pPr>
          </w:p>
        </w:tc>
      </w:tr>
      <w:tr w:rsidR="00560AB9" w:rsidRPr="00BE1B52" w:rsidTr="00E64ABE">
        <w:trPr>
          <w:trHeight w:val="510"/>
        </w:trPr>
        <w:tc>
          <w:tcPr>
            <w:tcW w:w="480" w:type="dxa"/>
            <w:vMerge/>
            <w:shd w:val="clear" w:color="auto" w:fill="auto"/>
            <w:vAlign w:val="center"/>
          </w:tcPr>
          <w:p w:rsidR="00560AB9" w:rsidRDefault="00560AB9" w:rsidP="00E64ABE">
            <w:pPr>
              <w:pStyle w:val="a3"/>
              <w:adjustRightInd w:val="0"/>
              <w:snapToGrid w:val="0"/>
              <w:rPr>
                <w:rFonts w:hAnsi="宋体" w:cs="宋体"/>
                <w:b/>
                <w:sz w:val="21"/>
                <w:szCs w:val="21"/>
              </w:rPr>
            </w:pPr>
          </w:p>
        </w:tc>
        <w:tc>
          <w:tcPr>
            <w:tcW w:w="1080" w:type="dxa"/>
            <w:shd w:val="clear" w:color="auto" w:fill="auto"/>
            <w:vAlign w:val="center"/>
          </w:tcPr>
          <w:p w:rsidR="00560AB9" w:rsidRDefault="00560AB9" w:rsidP="00E64ABE">
            <w:pPr>
              <w:pStyle w:val="a3"/>
              <w:adjustRightInd w:val="0"/>
              <w:snapToGrid w:val="0"/>
              <w:rPr>
                <w:rFonts w:hAnsi="宋体" w:cs="宋体"/>
                <w:b/>
                <w:sz w:val="21"/>
                <w:szCs w:val="21"/>
              </w:rPr>
            </w:pPr>
            <w:r>
              <w:rPr>
                <w:rFonts w:hAnsi="宋体" w:cs="宋体" w:hint="eastAsia"/>
                <w:b/>
                <w:sz w:val="21"/>
                <w:szCs w:val="21"/>
              </w:rPr>
              <w:t>联 系 人</w:t>
            </w:r>
          </w:p>
        </w:tc>
        <w:tc>
          <w:tcPr>
            <w:tcW w:w="2160" w:type="dxa"/>
            <w:shd w:val="clear" w:color="auto" w:fill="auto"/>
            <w:vAlign w:val="center"/>
          </w:tcPr>
          <w:p w:rsidR="00560AB9" w:rsidRDefault="00560AB9" w:rsidP="00E64ABE">
            <w:pPr>
              <w:pStyle w:val="a3"/>
              <w:adjustRightInd w:val="0"/>
              <w:snapToGrid w:val="0"/>
              <w:jc w:val="both"/>
              <w:rPr>
                <w:rFonts w:ascii="楷体_GB2312" w:eastAsia="楷体_GB2312" w:hAnsi="宋体"/>
                <w:sz w:val="21"/>
                <w:szCs w:val="21"/>
              </w:rPr>
            </w:pPr>
          </w:p>
        </w:tc>
        <w:tc>
          <w:tcPr>
            <w:tcW w:w="720" w:type="dxa"/>
            <w:shd w:val="clear" w:color="auto" w:fill="auto"/>
            <w:vAlign w:val="center"/>
          </w:tcPr>
          <w:p w:rsidR="00560AB9" w:rsidRDefault="00560AB9" w:rsidP="00E64ABE">
            <w:pPr>
              <w:pStyle w:val="a3"/>
              <w:adjustRightInd w:val="0"/>
              <w:snapToGrid w:val="0"/>
              <w:rPr>
                <w:rFonts w:ascii="楷体_GB2312" w:eastAsia="楷体_GB2312" w:hAnsi="宋体"/>
                <w:sz w:val="21"/>
                <w:szCs w:val="21"/>
              </w:rPr>
            </w:pPr>
            <w:r>
              <w:rPr>
                <w:rFonts w:hAnsi="宋体" w:hint="eastAsia"/>
                <w:b/>
                <w:sz w:val="21"/>
                <w:szCs w:val="21"/>
              </w:rPr>
              <w:t>手机</w:t>
            </w:r>
          </w:p>
        </w:tc>
        <w:tc>
          <w:tcPr>
            <w:tcW w:w="1920" w:type="dxa"/>
            <w:gridSpan w:val="2"/>
            <w:shd w:val="clear" w:color="auto" w:fill="auto"/>
            <w:vAlign w:val="center"/>
          </w:tcPr>
          <w:p w:rsidR="00560AB9" w:rsidRDefault="00560AB9" w:rsidP="00E64ABE">
            <w:pPr>
              <w:pStyle w:val="a3"/>
              <w:adjustRightInd w:val="0"/>
              <w:snapToGrid w:val="0"/>
              <w:jc w:val="both"/>
              <w:rPr>
                <w:rFonts w:ascii="楷体_GB2312" w:eastAsia="楷体_GB2312" w:hAnsi="宋体"/>
                <w:sz w:val="21"/>
                <w:szCs w:val="21"/>
              </w:rPr>
            </w:pPr>
          </w:p>
        </w:tc>
        <w:tc>
          <w:tcPr>
            <w:tcW w:w="1320" w:type="dxa"/>
            <w:gridSpan w:val="2"/>
            <w:shd w:val="clear" w:color="auto" w:fill="auto"/>
            <w:vAlign w:val="center"/>
          </w:tcPr>
          <w:p w:rsidR="00560AB9" w:rsidRDefault="00560AB9" w:rsidP="00E64ABE">
            <w:pPr>
              <w:pStyle w:val="a3"/>
              <w:adjustRightInd w:val="0"/>
              <w:snapToGrid w:val="0"/>
              <w:rPr>
                <w:rFonts w:ascii="黑体" w:eastAsia="黑体" w:hAnsi="黑体" w:cs="黑体"/>
                <w:b/>
                <w:sz w:val="21"/>
                <w:szCs w:val="21"/>
              </w:rPr>
            </w:pPr>
            <w:r>
              <w:rPr>
                <w:rFonts w:hAnsi="宋体" w:cs="宋体" w:hint="eastAsia"/>
                <w:b/>
                <w:sz w:val="21"/>
                <w:szCs w:val="21"/>
              </w:rPr>
              <w:t>固定电话</w:t>
            </w:r>
          </w:p>
        </w:tc>
        <w:tc>
          <w:tcPr>
            <w:tcW w:w="2040" w:type="dxa"/>
            <w:shd w:val="clear" w:color="auto" w:fill="auto"/>
            <w:vAlign w:val="center"/>
          </w:tcPr>
          <w:p w:rsidR="00560AB9" w:rsidRDefault="00560AB9" w:rsidP="00E64ABE">
            <w:pPr>
              <w:pStyle w:val="a3"/>
              <w:adjustRightInd w:val="0"/>
              <w:snapToGrid w:val="0"/>
              <w:jc w:val="both"/>
              <w:rPr>
                <w:rFonts w:ascii="楷体_GB2312" w:eastAsia="楷体_GB2312" w:hAnsi="宋体"/>
                <w:sz w:val="21"/>
                <w:szCs w:val="21"/>
              </w:rPr>
            </w:pPr>
          </w:p>
        </w:tc>
      </w:tr>
      <w:tr w:rsidR="00560AB9" w:rsidRPr="00BE1B52" w:rsidTr="00E64ABE">
        <w:trPr>
          <w:trHeight w:val="510"/>
        </w:trPr>
        <w:tc>
          <w:tcPr>
            <w:tcW w:w="1560" w:type="dxa"/>
            <w:gridSpan w:val="2"/>
            <w:shd w:val="clear" w:color="auto" w:fill="auto"/>
            <w:vAlign w:val="center"/>
          </w:tcPr>
          <w:p w:rsidR="00560AB9" w:rsidRDefault="00560AB9" w:rsidP="00E64ABE">
            <w:pPr>
              <w:pStyle w:val="a3"/>
              <w:adjustRightInd w:val="0"/>
              <w:snapToGrid w:val="0"/>
              <w:rPr>
                <w:rFonts w:hAnsi="宋体"/>
                <w:b/>
                <w:sz w:val="21"/>
                <w:szCs w:val="21"/>
              </w:rPr>
            </w:pPr>
            <w:r>
              <w:rPr>
                <w:rFonts w:hAnsi="宋体" w:hint="eastAsia"/>
                <w:b/>
                <w:sz w:val="21"/>
                <w:szCs w:val="21"/>
              </w:rPr>
              <w:t>工程地址</w:t>
            </w:r>
          </w:p>
        </w:tc>
        <w:tc>
          <w:tcPr>
            <w:tcW w:w="8160" w:type="dxa"/>
            <w:gridSpan w:val="7"/>
            <w:shd w:val="clear" w:color="auto" w:fill="auto"/>
            <w:vAlign w:val="center"/>
          </w:tcPr>
          <w:p w:rsidR="00560AB9" w:rsidRPr="00BE1B52" w:rsidRDefault="00560AB9" w:rsidP="00E64ABE">
            <w:pPr>
              <w:adjustRightInd w:val="0"/>
              <w:snapToGrid w:val="0"/>
              <w:rPr>
                <w:rFonts w:ascii="楷体_GB2312" w:eastAsia="楷体_GB2312" w:hAnsi="宋体"/>
                <w:szCs w:val="21"/>
              </w:rPr>
            </w:pPr>
          </w:p>
        </w:tc>
      </w:tr>
      <w:tr w:rsidR="00560AB9" w:rsidRPr="00BE1B52" w:rsidTr="00E64ABE">
        <w:trPr>
          <w:trHeight w:val="567"/>
        </w:trPr>
        <w:tc>
          <w:tcPr>
            <w:tcW w:w="1560" w:type="dxa"/>
            <w:gridSpan w:val="2"/>
            <w:shd w:val="clear" w:color="auto" w:fill="auto"/>
            <w:vAlign w:val="center"/>
          </w:tcPr>
          <w:p w:rsidR="00560AB9" w:rsidRDefault="00560AB9" w:rsidP="00560AB9">
            <w:pPr>
              <w:pStyle w:val="a3"/>
              <w:adjustRightInd w:val="0"/>
              <w:spacing w:beforeLines="50"/>
              <w:rPr>
                <w:rFonts w:hAnsi="宋体"/>
                <w:b/>
                <w:sz w:val="21"/>
                <w:szCs w:val="21"/>
              </w:rPr>
            </w:pPr>
            <w:r>
              <w:rPr>
                <w:rFonts w:hAnsi="宋体" w:hint="eastAsia"/>
                <w:b/>
                <w:sz w:val="21"/>
                <w:szCs w:val="21"/>
              </w:rPr>
              <w:br w:type="page"/>
            </w:r>
            <w:r>
              <w:rPr>
                <w:rFonts w:hAnsi="宋体" w:hint="eastAsia"/>
                <w:b/>
                <w:sz w:val="21"/>
                <w:szCs w:val="21"/>
              </w:rPr>
              <w:br w:type="page"/>
            </w:r>
            <w:r>
              <w:rPr>
                <w:rFonts w:hAnsi="宋体" w:hint="eastAsia"/>
                <w:b/>
                <w:sz w:val="21"/>
                <w:szCs w:val="21"/>
              </w:rPr>
              <w:br w:type="page"/>
              <w:t>工程类型</w:t>
            </w:r>
          </w:p>
        </w:tc>
        <w:tc>
          <w:tcPr>
            <w:tcW w:w="8160" w:type="dxa"/>
            <w:gridSpan w:val="7"/>
            <w:shd w:val="clear" w:color="auto" w:fill="auto"/>
            <w:vAlign w:val="center"/>
          </w:tcPr>
          <w:p w:rsidR="00560AB9" w:rsidRPr="00BE1B52" w:rsidRDefault="00560AB9" w:rsidP="00560AB9">
            <w:pPr>
              <w:adjustRightInd w:val="0"/>
              <w:snapToGrid w:val="0"/>
              <w:spacing w:beforeLines="50"/>
              <w:rPr>
                <w:rFonts w:ascii="楷体_GB2312" w:eastAsia="楷体_GB2312" w:hAnsi="宋体"/>
                <w:szCs w:val="21"/>
              </w:rPr>
            </w:pPr>
            <w:r w:rsidRPr="00BE1B52">
              <w:rPr>
                <w:rFonts w:ascii="楷体_GB2312" w:eastAsia="楷体_GB2312" w:hAnsi="宋体" w:hint="eastAsia"/>
                <w:szCs w:val="21"/>
              </w:rPr>
              <w:t xml:space="preserve">□招标代理     □造价咨询     □勘察         □设计        □施工  </w:t>
            </w:r>
          </w:p>
          <w:p w:rsidR="00560AB9" w:rsidRPr="00BE1B52" w:rsidRDefault="00560AB9" w:rsidP="00560AB9">
            <w:pPr>
              <w:adjustRightInd w:val="0"/>
              <w:snapToGrid w:val="0"/>
              <w:spacing w:beforeLines="50"/>
              <w:rPr>
                <w:rFonts w:ascii="宋体" w:hAnsi="宋体"/>
                <w:szCs w:val="21"/>
              </w:rPr>
            </w:pPr>
            <w:r w:rsidRPr="00BE1B52">
              <w:rPr>
                <w:rFonts w:ascii="楷体_GB2312" w:eastAsia="楷体_GB2312" w:hAnsi="宋体" w:hint="eastAsia"/>
                <w:szCs w:val="21"/>
              </w:rPr>
              <w:t>□工程监理     □设备采购     □其他</w:t>
            </w:r>
            <w:r w:rsidRPr="00BE1B52">
              <w:rPr>
                <w:rFonts w:ascii="楷体_GB2312" w:eastAsia="楷体_GB2312" w:hAnsi="宋体" w:hint="eastAsia"/>
                <w:szCs w:val="21"/>
                <w:u w:val="single"/>
              </w:rPr>
              <w:t xml:space="preserve">              </w:t>
            </w:r>
            <w:r w:rsidRPr="00BE1B52">
              <w:rPr>
                <w:rFonts w:ascii="楷体_GB2312" w:eastAsia="楷体_GB2312" w:hAnsi="宋体" w:hint="eastAsia"/>
                <w:szCs w:val="21"/>
              </w:rPr>
              <w:t>（在相应类型方框内打勾）</w:t>
            </w:r>
          </w:p>
        </w:tc>
      </w:tr>
      <w:tr w:rsidR="00560AB9" w:rsidRPr="00BE1B52" w:rsidTr="00E64ABE">
        <w:trPr>
          <w:trHeight w:val="510"/>
        </w:trPr>
        <w:tc>
          <w:tcPr>
            <w:tcW w:w="1560" w:type="dxa"/>
            <w:gridSpan w:val="2"/>
            <w:shd w:val="clear" w:color="auto" w:fill="auto"/>
            <w:vAlign w:val="center"/>
          </w:tcPr>
          <w:p w:rsidR="00560AB9" w:rsidRDefault="00560AB9" w:rsidP="00E64ABE">
            <w:pPr>
              <w:pStyle w:val="a3"/>
              <w:adjustRightInd w:val="0"/>
              <w:snapToGrid w:val="0"/>
              <w:rPr>
                <w:rFonts w:hAnsi="宋体"/>
                <w:b/>
                <w:sz w:val="21"/>
                <w:szCs w:val="21"/>
              </w:rPr>
            </w:pPr>
            <w:r>
              <w:rPr>
                <w:rFonts w:hAnsi="宋体" w:hint="eastAsia"/>
                <w:b/>
                <w:sz w:val="21"/>
                <w:szCs w:val="21"/>
              </w:rPr>
              <w:t>计划总投资额</w:t>
            </w:r>
          </w:p>
        </w:tc>
        <w:tc>
          <w:tcPr>
            <w:tcW w:w="2911" w:type="dxa"/>
            <w:gridSpan w:val="3"/>
            <w:shd w:val="clear" w:color="auto" w:fill="auto"/>
            <w:vAlign w:val="center"/>
          </w:tcPr>
          <w:p w:rsidR="00560AB9" w:rsidRDefault="00560AB9" w:rsidP="00E64ABE">
            <w:pPr>
              <w:pStyle w:val="a3"/>
              <w:adjustRightInd w:val="0"/>
              <w:snapToGrid w:val="0"/>
              <w:jc w:val="both"/>
              <w:rPr>
                <w:rFonts w:ascii="楷体_GB2312" w:eastAsia="楷体_GB2312" w:hAnsi="宋体"/>
                <w:szCs w:val="21"/>
              </w:rPr>
            </w:pPr>
            <w:r>
              <w:rPr>
                <w:rFonts w:ascii="楷体_GB2312" w:eastAsia="楷体_GB2312" w:hAnsi="宋体" w:hint="eastAsia"/>
                <w:szCs w:val="21"/>
              </w:rPr>
              <w:t xml:space="preserve">                  </w:t>
            </w:r>
            <w:r>
              <w:rPr>
                <w:rFonts w:ascii="楷体_GB2312" w:eastAsia="楷体_GB2312" w:hAnsi="宋体" w:hint="eastAsia"/>
                <w:sz w:val="21"/>
                <w:szCs w:val="21"/>
              </w:rPr>
              <w:t>（元）</w:t>
            </w:r>
          </w:p>
        </w:tc>
        <w:tc>
          <w:tcPr>
            <w:tcW w:w="2126" w:type="dxa"/>
            <w:gridSpan w:val="2"/>
            <w:shd w:val="clear" w:color="auto" w:fill="auto"/>
            <w:vAlign w:val="center"/>
          </w:tcPr>
          <w:p w:rsidR="00560AB9" w:rsidRDefault="00560AB9" w:rsidP="00E64ABE">
            <w:pPr>
              <w:pStyle w:val="a3"/>
              <w:adjustRightInd w:val="0"/>
              <w:snapToGrid w:val="0"/>
              <w:rPr>
                <w:rFonts w:hAnsi="宋体"/>
                <w:b/>
                <w:sz w:val="21"/>
                <w:szCs w:val="21"/>
              </w:rPr>
            </w:pPr>
            <w:r>
              <w:rPr>
                <w:rFonts w:hint="eastAsia"/>
                <w:b/>
                <w:sz w:val="21"/>
                <w:szCs w:val="21"/>
              </w:rPr>
              <w:t>本次招标部分估价</w:t>
            </w:r>
          </w:p>
        </w:tc>
        <w:tc>
          <w:tcPr>
            <w:tcW w:w="3123" w:type="dxa"/>
            <w:gridSpan w:val="2"/>
            <w:shd w:val="clear" w:color="auto" w:fill="auto"/>
            <w:vAlign w:val="center"/>
          </w:tcPr>
          <w:p w:rsidR="00560AB9" w:rsidRPr="00BE1B52" w:rsidRDefault="00560AB9" w:rsidP="00E64ABE">
            <w:pPr>
              <w:adjustRightInd w:val="0"/>
              <w:snapToGrid w:val="0"/>
              <w:rPr>
                <w:rFonts w:ascii="楷体_GB2312" w:eastAsia="楷体_GB2312" w:hAnsi="宋体"/>
                <w:szCs w:val="21"/>
              </w:rPr>
            </w:pPr>
            <w:r w:rsidRPr="00BE1B52">
              <w:rPr>
                <w:rFonts w:ascii="楷体_GB2312" w:eastAsia="楷体_GB2312" w:hAnsi="宋体" w:hint="eastAsia"/>
                <w:szCs w:val="21"/>
              </w:rPr>
              <w:t xml:space="preserve">              （元）【注释①】</w:t>
            </w:r>
          </w:p>
        </w:tc>
      </w:tr>
      <w:tr w:rsidR="00560AB9" w:rsidRPr="00BE1B52" w:rsidTr="00E64ABE">
        <w:trPr>
          <w:trHeight w:val="510"/>
        </w:trPr>
        <w:tc>
          <w:tcPr>
            <w:tcW w:w="1560" w:type="dxa"/>
            <w:gridSpan w:val="2"/>
            <w:shd w:val="clear" w:color="auto" w:fill="auto"/>
            <w:vAlign w:val="center"/>
          </w:tcPr>
          <w:p w:rsidR="00560AB9" w:rsidRDefault="00560AB9" w:rsidP="00E64ABE">
            <w:pPr>
              <w:pStyle w:val="a3"/>
              <w:adjustRightInd w:val="0"/>
              <w:snapToGrid w:val="0"/>
              <w:rPr>
                <w:rFonts w:hAnsi="宋体"/>
                <w:b/>
                <w:sz w:val="21"/>
                <w:szCs w:val="21"/>
              </w:rPr>
            </w:pPr>
            <w:r>
              <w:rPr>
                <w:rFonts w:hAnsi="宋体" w:hint="eastAsia"/>
                <w:b/>
                <w:sz w:val="21"/>
                <w:szCs w:val="21"/>
              </w:rPr>
              <w:t>下浮率</w:t>
            </w:r>
          </w:p>
        </w:tc>
        <w:tc>
          <w:tcPr>
            <w:tcW w:w="2911" w:type="dxa"/>
            <w:gridSpan w:val="3"/>
            <w:shd w:val="clear" w:color="auto" w:fill="auto"/>
            <w:vAlign w:val="center"/>
          </w:tcPr>
          <w:p w:rsidR="00560AB9" w:rsidRPr="00BE1B52" w:rsidRDefault="00560AB9" w:rsidP="00E64ABE">
            <w:pPr>
              <w:adjustRightInd w:val="0"/>
              <w:snapToGrid w:val="0"/>
              <w:ind w:firstLineChars="800" w:firstLine="1680"/>
              <w:rPr>
                <w:rFonts w:ascii="楷体_GB2312" w:eastAsia="楷体_GB2312" w:hAnsi="宋体"/>
                <w:szCs w:val="21"/>
              </w:rPr>
            </w:pPr>
            <w:r w:rsidRPr="00BE1B52">
              <w:rPr>
                <w:rFonts w:ascii="楷体_GB2312" w:eastAsia="楷体_GB2312" w:hAnsi="宋体" w:hint="eastAsia"/>
                <w:szCs w:val="21"/>
              </w:rPr>
              <w:t>【注释②】</w:t>
            </w:r>
          </w:p>
        </w:tc>
        <w:tc>
          <w:tcPr>
            <w:tcW w:w="2126" w:type="dxa"/>
            <w:gridSpan w:val="2"/>
            <w:shd w:val="clear" w:color="auto" w:fill="auto"/>
            <w:vAlign w:val="center"/>
          </w:tcPr>
          <w:p w:rsidR="00560AB9" w:rsidRDefault="00560AB9" w:rsidP="00E64ABE">
            <w:pPr>
              <w:pStyle w:val="a3"/>
              <w:adjustRightInd w:val="0"/>
              <w:snapToGrid w:val="0"/>
              <w:rPr>
                <w:b/>
                <w:sz w:val="21"/>
                <w:szCs w:val="21"/>
              </w:rPr>
            </w:pPr>
            <w:r>
              <w:rPr>
                <w:rFonts w:hint="eastAsia"/>
                <w:b/>
                <w:sz w:val="21"/>
                <w:szCs w:val="21"/>
              </w:rPr>
              <w:t>中标（合同）金额</w:t>
            </w:r>
          </w:p>
        </w:tc>
        <w:tc>
          <w:tcPr>
            <w:tcW w:w="3123" w:type="dxa"/>
            <w:gridSpan w:val="2"/>
            <w:shd w:val="clear" w:color="auto" w:fill="auto"/>
            <w:vAlign w:val="center"/>
          </w:tcPr>
          <w:p w:rsidR="00560AB9" w:rsidRPr="00BE1B52" w:rsidRDefault="00560AB9" w:rsidP="00E64ABE">
            <w:pPr>
              <w:adjustRightInd w:val="0"/>
              <w:snapToGrid w:val="0"/>
              <w:ind w:firstLineChars="900" w:firstLine="1890"/>
              <w:rPr>
                <w:rFonts w:ascii="楷体_GB2312" w:eastAsia="楷体_GB2312" w:hAnsi="宋体"/>
                <w:szCs w:val="21"/>
              </w:rPr>
            </w:pPr>
            <w:r w:rsidRPr="00BE1B52">
              <w:rPr>
                <w:rFonts w:ascii="楷体_GB2312" w:eastAsia="楷体_GB2312" w:hAnsi="宋体" w:hint="eastAsia"/>
                <w:szCs w:val="21"/>
              </w:rPr>
              <w:t>【注释</w:t>
            </w:r>
            <w:r w:rsidRPr="00BE1B52">
              <w:rPr>
                <w:rFonts w:ascii="仿宋_GB2312" w:eastAsia="仿宋_GB2312" w:hAnsi="宋体" w:hint="eastAsia"/>
              </w:rPr>
              <w:t>③</w:t>
            </w:r>
            <w:r w:rsidRPr="00BE1B52">
              <w:rPr>
                <w:rFonts w:ascii="楷体_GB2312" w:eastAsia="楷体_GB2312" w:hAnsi="宋体" w:hint="eastAsia"/>
                <w:szCs w:val="21"/>
              </w:rPr>
              <w:t>】</w:t>
            </w:r>
          </w:p>
        </w:tc>
      </w:tr>
      <w:tr w:rsidR="00560AB9" w:rsidRPr="00BE1B52" w:rsidTr="00E64ABE">
        <w:trPr>
          <w:trHeight w:val="510"/>
        </w:trPr>
        <w:tc>
          <w:tcPr>
            <w:tcW w:w="1560" w:type="dxa"/>
            <w:gridSpan w:val="2"/>
            <w:shd w:val="clear" w:color="auto" w:fill="auto"/>
            <w:vAlign w:val="center"/>
          </w:tcPr>
          <w:p w:rsidR="00560AB9" w:rsidRDefault="00560AB9" w:rsidP="00E64ABE">
            <w:pPr>
              <w:pStyle w:val="a3"/>
              <w:adjustRightInd w:val="0"/>
              <w:snapToGrid w:val="0"/>
              <w:rPr>
                <w:rFonts w:hAnsi="宋体"/>
                <w:b/>
                <w:sz w:val="21"/>
                <w:szCs w:val="21"/>
              </w:rPr>
            </w:pPr>
            <w:r>
              <w:rPr>
                <w:rFonts w:hAnsi="宋体" w:hint="eastAsia"/>
                <w:b/>
                <w:sz w:val="21"/>
                <w:szCs w:val="21"/>
              </w:rPr>
              <w:t>工期（日历天）</w:t>
            </w:r>
          </w:p>
        </w:tc>
        <w:tc>
          <w:tcPr>
            <w:tcW w:w="2911" w:type="dxa"/>
            <w:gridSpan w:val="3"/>
            <w:shd w:val="clear" w:color="auto" w:fill="auto"/>
            <w:vAlign w:val="center"/>
          </w:tcPr>
          <w:p w:rsidR="00560AB9" w:rsidRDefault="00560AB9" w:rsidP="00E64ABE">
            <w:pPr>
              <w:pStyle w:val="a3"/>
              <w:adjustRightInd w:val="0"/>
              <w:snapToGrid w:val="0"/>
              <w:jc w:val="both"/>
              <w:rPr>
                <w:rFonts w:ascii="楷体_GB2312" w:eastAsia="楷体_GB2312" w:hAnsi="宋体"/>
                <w:sz w:val="21"/>
                <w:szCs w:val="21"/>
              </w:rPr>
            </w:pPr>
          </w:p>
        </w:tc>
        <w:tc>
          <w:tcPr>
            <w:tcW w:w="2126" w:type="dxa"/>
            <w:gridSpan w:val="2"/>
            <w:shd w:val="clear" w:color="auto" w:fill="auto"/>
            <w:vAlign w:val="center"/>
          </w:tcPr>
          <w:p w:rsidR="00560AB9" w:rsidRDefault="00560AB9" w:rsidP="00E64ABE">
            <w:pPr>
              <w:pStyle w:val="a3"/>
              <w:adjustRightInd w:val="0"/>
              <w:snapToGrid w:val="0"/>
              <w:rPr>
                <w:rFonts w:hAnsi="宋体"/>
                <w:b/>
                <w:sz w:val="21"/>
                <w:szCs w:val="21"/>
              </w:rPr>
            </w:pPr>
            <w:r>
              <w:rPr>
                <w:rFonts w:hAnsi="宋体" w:hint="eastAsia"/>
                <w:b/>
                <w:sz w:val="21"/>
                <w:szCs w:val="21"/>
              </w:rPr>
              <w:t>计划开工日期</w:t>
            </w:r>
          </w:p>
        </w:tc>
        <w:tc>
          <w:tcPr>
            <w:tcW w:w="3123" w:type="dxa"/>
            <w:gridSpan w:val="2"/>
            <w:shd w:val="clear" w:color="auto" w:fill="auto"/>
            <w:vAlign w:val="center"/>
          </w:tcPr>
          <w:p w:rsidR="00560AB9" w:rsidRDefault="00560AB9" w:rsidP="00E64ABE">
            <w:pPr>
              <w:pStyle w:val="a3"/>
              <w:adjustRightInd w:val="0"/>
              <w:snapToGrid w:val="0"/>
              <w:jc w:val="both"/>
              <w:rPr>
                <w:rFonts w:ascii="楷体_GB2312" w:eastAsia="楷体_GB2312" w:hAnsi="宋体"/>
                <w:sz w:val="21"/>
                <w:szCs w:val="21"/>
              </w:rPr>
            </w:pPr>
          </w:p>
        </w:tc>
      </w:tr>
      <w:tr w:rsidR="00560AB9" w:rsidRPr="00BE1B52" w:rsidTr="00E64ABE">
        <w:trPr>
          <w:trHeight w:val="567"/>
        </w:trPr>
        <w:tc>
          <w:tcPr>
            <w:tcW w:w="1560" w:type="dxa"/>
            <w:gridSpan w:val="2"/>
            <w:shd w:val="clear" w:color="auto" w:fill="auto"/>
            <w:vAlign w:val="center"/>
          </w:tcPr>
          <w:p w:rsidR="00560AB9" w:rsidRDefault="00560AB9" w:rsidP="00E64ABE">
            <w:pPr>
              <w:pStyle w:val="a3"/>
              <w:adjustRightInd w:val="0"/>
              <w:snapToGrid w:val="0"/>
              <w:rPr>
                <w:rFonts w:hAnsi="宋体"/>
                <w:b/>
                <w:sz w:val="21"/>
                <w:szCs w:val="21"/>
              </w:rPr>
            </w:pPr>
            <w:r>
              <w:rPr>
                <w:rFonts w:hAnsi="宋体" w:hint="eastAsia"/>
                <w:b/>
                <w:sz w:val="21"/>
                <w:szCs w:val="21"/>
              </w:rPr>
              <w:t>资金来源</w:t>
            </w:r>
          </w:p>
          <w:p w:rsidR="00560AB9" w:rsidRDefault="00560AB9" w:rsidP="00E64ABE">
            <w:pPr>
              <w:pStyle w:val="a3"/>
              <w:adjustRightInd w:val="0"/>
              <w:snapToGrid w:val="0"/>
              <w:rPr>
                <w:rFonts w:hAnsi="宋体"/>
                <w:b/>
                <w:sz w:val="21"/>
                <w:szCs w:val="21"/>
              </w:rPr>
            </w:pPr>
            <w:r>
              <w:rPr>
                <w:rFonts w:hAnsi="宋体" w:hint="eastAsia"/>
                <w:b/>
                <w:sz w:val="21"/>
                <w:szCs w:val="21"/>
              </w:rPr>
              <w:t>构 成</w:t>
            </w:r>
          </w:p>
        </w:tc>
        <w:tc>
          <w:tcPr>
            <w:tcW w:w="8160" w:type="dxa"/>
            <w:gridSpan w:val="7"/>
            <w:shd w:val="clear" w:color="auto" w:fill="auto"/>
            <w:vAlign w:val="center"/>
          </w:tcPr>
          <w:p w:rsidR="00560AB9" w:rsidRPr="00BE1B52" w:rsidRDefault="00560AB9" w:rsidP="00560AB9">
            <w:pPr>
              <w:adjustRightInd w:val="0"/>
              <w:snapToGrid w:val="0"/>
              <w:spacing w:beforeLines="50"/>
              <w:rPr>
                <w:rFonts w:ascii="楷体_GB2312" w:eastAsia="楷体_GB2312" w:hAnsi="宋体"/>
                <w:szCs w:val="21"/>
              </w:rPr>
            </w:pPr>
            <w:r w:rsidRPr="00BE1B52">
              <w:rPr>
                <w:rFonts w:ascii="楷体_GB2312" w:eastAsia="楷体_GB2312" w:hAnsi="宋体" w:hint="eastAsia"/>
                <w:szCs w:val="21"/>
              </w:rPr>
              <w:t>□国有资金</w:t>
            </w:r>
            <w:r w:rsidRPr="00BE1B52">
              <w:rPr>
                <w:rFonts w:ascii="楷体_GB2312" w:eastAsia="楷体_GB2312" w:hAnsi="宋体" w:hint="eastAsia"/>
                <w:szCs w:val="21"/>
                <w:u w:val="single"/>
              </w:rPr>
              <w:t xml:space="preserve">   </w:t>
            </w:r>
            <w:r w:rsidRPr="00BE1B52">
              <w:rPr>
                <w:rFonts w:ascii="楷体_GB2312" w:eastAsia="楷体_GB2312" w:hAnsi="宋体" w:hint="eastAsia"/>
                <w:szCs w:val="21"/>
              </w:rPr>
              <w:t>%   □集体经济资金</w:t>
            </w:r>
            <w:r w:rsidRPr="00BE1B52">
              <w:rPr>
                <w:rFonts w:ascii="楷体_GB2312" w:eastAsia="楷体_GB2312" w:hAnsi="宋体" w:hint="eastAsia"/>
                <w:szCs w:val="21"/>
                <w:u w:val="single"/>
              </w:rPr>
              <w:t xml:space="preserve">     </w:t>
            </w:r>
            <w:r w:rsidRPr="00BE1B52">
              <w:rPr>
                <w:rFonts w:ascii="楷体_GB2312" w:eastAsia="楷体_GB2312" w:hAnsi="宋体" w:hint="eastAsia"/>
                <w:szCs w:val="21"/>
              </w:rPr>
              <w:t>%   □自有资金</w:t>
            </w:r>
            <w:r w:rsidRPr="00BE1B52">
              <w:rPr>
                <w:rFonts w:ascii="楷体_GB2312" w:eastAsia="楷体_GB2312" w:hAnsi="宋体" w:hint="eastAsia"/>
                <w:szCs w:val="21"/>
                <w:u w:val="single"/>
              </w:rPr>
              <w:t xml:space="preserve">    </w:t>
            </w:r>
            <w:r w:rsidRPr="00BE1B52">
              <w:rPr>
                <w:rFonts w:ascii="楷体_GB2312" w:eastAsia="楷体_GB2312" w:hAnsi="宋体" w:hint="eastAsia"/>
                <w:szCs w:val="21"/>
              </w:rPr>
              <w:t>%   □外商投资</w:t>
            </w:r>
            <w:r w:rsidRPr="00BE1B52">
              <w:rPr>
                <w:rFonts w:ascii="楷体_GB2312" w:eastAsia="楷体_GB2312" w:hAnsi="宋体" w:hint="eastAsia"/>
                <w:szCs w:val="21"/>
                <w:u w:val="single"/>
              </w:rPr>
              <w:t xml:space="preserve">    </w:t>
            </w:r>
            <w:r w:rsidRPr="00BE1B52">
              <w:rPr>
                <w:rFonts w:ascii="楷体_GB2312" w:eastAsia="楷体_GB2312" w:hAnsi="宋体" w:hint="eastAsia"/>
                <w:szCs w:val="21"/>
              </w:rPr>
              <w:t>%</w:t>
            </w:r>
          </w:p>
          <w:p w:rsidR="00560AB9" w:rsidRPr="00BE1B52" w:rsidRDefault="00560AB9" w:rsidP="00560AB9">
            <w:pPr>
              <w:adjustRightInd w:val="0"/>
              <w:snapToGrid w:val="0"/>
              <w:spacing w:beforeLines="50"/>
              <w:rPr>
                <w:rFonts w:ascii="楷体_GB2312" w:eastAsia="楷体_GB2312" w:hAnsi="宋体"/>
                <w:szCs w:val="21"/>
              </w:rPr>
            </w:pPr>
            <w:r w:rsidRPr="00BE1B52">
              <w:rPr>
                <w:rFonts w:ascii="楷体_GB2312" w:eastAsia="楷体_GB2312" w:hAnsi="宋体" w:hint="eastAsia"/>
                <w:szCs w:val="21"/>
              </w:rPr>
              <w:t>□政府投资</w:t>
            </w:r>
            <w:r w:rsidRPr="00BE1B52">
              <w:rPr>
                <w:rFonts w:ascii="楷体_GB2312" w:eastAsia="楷体_GB2312" w:hAnsi="宋体" w:hint="eastAsia"/>
                <w:szCs w:val="21"/>
                <w:u w:val="single"/>
              </w:rPr>
              <w:t xml:space="preserve">   </w:t>
            </w:r>
            <w:r w:rsidRPr="00BE1B52">
              <w:rPr>
                <w:rFonts w:ascii="楷体_GB2312" w:eastAsia="楷体_GB2312" w:hAnsi="宋体" w:hint="eastAsia"/>
                <w:szCs w:val="21"/>
              </w:rPr>
              <w:t>%   □私（民）营资金</w:t>
            </w:r>
            <w:r w:rsidRPr="00BE1B52">
              <w:rPr>
                <w:rFonts w:ascii="楷体_GB2312" w:eastAsia="楷体_GB2312" w:hAnsi="宋体" w:hint="eastAsia"/>
                <w:szCs w:val="21"/>
                <w:u w:val="single"/>
              </w:rPr>
              <w:t xml:space="preserve">   </w:t>
            </w:r>
            <w:r w:rsidRPr="00BE1B52">
              <w:rPr>
                <w:rFonts w:ascii="楷体_GB2312" w:eastAsia="楷体_GB2312" w:hAnsi="宋体" w:hint="eastAsia"/>
                <w:szCs w:val="21"/>
              </w:rPr>
              <w:t>%   □其他资金</w:t>
            </w:r>
            <w:r w:rsidRPr="00BE1B52">
              <w:rPr>
                <w:rFonts w:ascii="楷体_GB2312" w:eastAsia="楷体_GB2312" w:hAnsi="宋体" w:hint="eastAsia"/>
                <w:szCs w:val="21"/>
                <w:u w:val="single"/>
              </w:rPr>
              <w:t xml:space="preserve">    </w:t>
            </w:r>
            <w:r w:rsidRPr="00BE1B52">
              <w:rPr>
                <w:rFonts w:ascii="楷体_GB2312" w:eastAsia="楷体_GB2312" w:hAnsi="宋体" w:hint="eastAsia"/>
                <w:szCs w:val="21"/>
              </w:rPr>
              <w:t>%</w:t>
            </w:r>
          </w:p>
        </w:tc>
      </w:tr>
      <w:tr w:rsidR="00560AB9" w:rsidRPr="00BE1B52" w:rsidTr="00E64ABE">
        <w:trPr>
          <w:trHeight w:val="1518"/>
        </w:trPr>
        <w:tc>
          <w:tcPr>
            <w:tcW w:w="1560" w:type="dxa"/>
            <w:gridSpan w:val="2"/>
            <w:shd w:val="clear" w:color="auto" w:fill="auto"/>
            <w:vAlign w:val="center"/>
          </w:tcPr>
          <w:p w:rsidR="00560AB9" w:rsidRDefault="00560AB9" w:rsidP="00E64ABE">
            <w:pPr>
              <w:pStyle w:val="a3"/>
              <w:rPr>
                <w:rFonts w:hAnsi="宋体"/>
                <w:b/>
                <w:sz w:val="21"/>
                <w:szCs w:val="21"/>
              </w:rPr>
            </w:pPr>
            <w:r>
              <w:rPr>
                <w:rFonts w:hAnsi="宋体" w:hint="eastAsia"/>
                <w:b/>
                <w:sz w:val="21"/>
                <w:szCs w:val="21"/>
              </w:rPr>
              <w:t>招标内容</w:t>
            </w:r>
          </w:p>
        </w:tc>
        <w:tc>
          <w:tcPr>
            <w:tcW w:w="8160" w:type="dxa"/>
            <w:gridSpan w:val="7"/>
            <w:shd w:val="clear" w:color="auto" w:fill="auto"/>
            <w:vAlign w:val="center"/>
          </w:tcPr>
          <w:p w:rsidR="00560AB9" w:rsidRDefault="00560AB9" w:rsidP="00E64ABE">
            <w:pPr>
              <w:pStyle w:val="a3"/>
              <w:jc w:val="both"/>
              <w:rPr>
                <w:rFonts w:ascii="楷体_GB2312" w:eastAsia="楷体_GB2312" w:hAnsi="宋体"/>
                <w:sz w:val="21"/>
                <w:szCs w:val="21"/>
              </w:rPr>
            </w:pPr>
          </w:p>
          <w:p w:rsidR="00560AB9" w:rsidRDefault="00560AB9" w:rsidP="00E64ABE">
            <w:pPr>
              <w:pStyle w:val="a3"/>
              <w:jc w:val="both"/>
              <w:rPr>
                <w:rFonts w:ascii="楷体_GB2312" w:eastAsia="楷体_GB2312" w:hAnsi="宋体"/>
                <w:sz w:val="21"/>
                <w:szCs w:val="21"/>
              </w:rPr>
            </w:pPr>
          </w:p>
          <w:p w:rsidR="00560AB9" w:rsidRDefault="00560AB9" w:rsidP="00E64ABE">
            <w:pPr>
              <w:pStyle w:val="a3"/>
              <w:jc w:val="both"/>
              <w:rPr>
                <w:rFonts w:ascii="楷体_GB2312" w:eastAsia="楷体_GB2312" w:hAnsi="宋体"/>
                <w:sz w:val="21"/>
                <w:szCs w:val="21"/>
              </w:rPr>
            </w:pPr>
          </w:p>
          <w:p w:rsidR="00560AB9" w:rsidRDefault="00560AB9" w:rsidP="00E64ABE">
            <w:pPr>
              <w:pStyle w:val="a3"/>
              <w:jc w:val="both"/>
              <w:rPr>
                <w:rFonts w:ascii="楷体_GB2312" w:eastAsia="楷体_GB2312" w:hAnsi="宋体"/>
                <w:sz w:val="21"/>
                <w:szCs w:val="21"/>
              </w:rPr>
            </w:pPr>
          </w:p>
          <w:p w:rsidR="00560AB9" w:rsidRDefault="00560AB9" w:rsidP="00E64ABE">
            <w:pPr>
              <w:pStyle w:val="a3"/>
              <w:jc w:val="both"/>
              <w:rPr>
                <w:rFonts w:ascii="楷体_GB2312" w:eastAsia="楷体_GB2312" w:hAnsi="宋体"/>
                <w:sz w:val="21"/>
                <w:szCs w:val="21"/>
              </w:rPr>
            </w:pPr>
          </w:p>
        </w:tc>
      </w:tr>
      <w:tr w:rsidR="00560AB9" w:rsidRPr="00BE1B52" w:rsidTr="00E64ABE">
        <w:trPr>
          <w:trHeight w:val="1231"/>
        </w:trPr>
        <w:tc>
          <w:tcPr>
            <w:tcW w:w="1560" w:type="dxa"/>
            <w:gridSpan w:val="2"/>
            <w:shd w:val="clear" w:color="auto" w:fill="auto"/>
            <w:vAlign w:val="center"/>
          </w:tcPr>
          <w:p w:rsidR="00560AB9" w:rsidRPr="00BE1B52" w:rsidRDefault="00560AB9" w:rsidP="00E64ABE">
            <w:pPr>
              <w:spacing w:line="240" w:lineRule="atLeast"/>
              <w:jc w:val="center"/>
              <w:rPr>
                <w:rFonts w:ascii="宋体" w:hAnsi="宋体"/>
                <w:b/>
                <w:szCs w:val="21"/>
              </w:rPr>
            </w:pPr>
            <w:r w:rsidRPr="00BE1B52">
              <w:rPr>
                <w:rFonts w:ascii="宋体" w:hAnsi="宋体" w:hint="eastAsia"/>
                <w:b/>
                <w:szCs w:val="21"/>
              </w:rPr>
              <w:t>本项目已确定的其它承包单位</w:t>
            </w:r>
          </w:p>
        </w:tc>
        <w:tc>
          <w:tcPr>
            <w:tcW w:w="8160" w:type="dxa"/>
            <w:gridSpan w:val="7"/>
            <w:shd w:val="clear" w:color="auto" w:fill="auto"/>
            <w:vAlign w:val="center"/>
          </w:tcPr>
          <w:p w:rsidR="00560AB9" w:rsidRPr="00BE1B52" w:rsidRDefault="00560AB9" w:rsidP="00560AB9">
            <w:pPr>
              <w:adjustRightInd w:val="0"/>
              <w:snapToGrid w:val="0"/>
              <w:spacing w:beforeLines="30" w:line="340" w:lineRule="exact"/>
              <w:rPr>
                <w:rFonts w:ascii="楷体_GB2312" w:eastAsia="楷体_GB2312" w:hAnsi="宋体"/>
                <w:szCs w:val="21"/>
              </w:rPr>
            </w:pPr>
            <w:r w:rsidRPr="00BE1B52">
              <w:rPr>
                <w:rFonts w:ascii="楷体_GB2312" w:eastAsia="楷体_GB2312" w:hAnsi="宋体" w:hint="eastAsia"/>
                <w:szCs w:val="21"/>
              </w:rPr>
              <w:t>招标代理：</w:t>
            </w:r>
            <w:r w:rsidRPr="00BE1B52">
              <w:rPr>
                <w:rFonts w:ascii="楷体_GB2312" w:eastAsia="楷体_GB2312" w:hAnsi="宋体" w:hint="eastAsia"/>
                <w:szCs w:val="21"/>
                <w:u w:val="single"/>
              </w:rPr>
              <w:t xml:space="preserve">                                </w:t>
            </w:r>
          </w:p>
          <w:p w:rsidR="00560AB9" w:rsidRPr="00BE1B52" w:rsidRDefault="00560AB9" w:rsidP="00560AB9">
            <w:pPr>
              <w:adjustRightInd w:val="0"/>
              <w:snapToGrid w:val="0"/>
              <w:spacing w:beforeLines="30" w:line="340" w:lineRule="exact"/>
              <w:rPr>
                <w:rFonts w:ascii="楷体_GB2312" w:eastAsia="楷体_GB2312" w:hAnsi="宋体"/>
                <w:szCs w:val="21"/>
              </w:rPr>
            </w:pPr>
            <w:r w:rsidRPr="00BE1B52">
              <w:rPr>
                <w:rFonts w:ascii="楷体_GB2312" w:eastAsia="楷体_GB2312" w:hAnsi="宋体" w:hint="eastAsia"/>
                <w:szCs w:val="21"/>
              </w:rPr>
              <w:t>造价咨询：</w:t>
            </w:r>
            <w:r w:rsidRPr="00BE1B52">
              <w:rPr>
                <w:rFonts w:ascii="楷体_GB2312" w:eastAsia="楷体_GB2312" w:hAnsi="宋体" w:hint="eastAsia"/>
                <w:szCs w:val="21"/>
                <w:u w:val="single"/>
              </w:rPr>
              <w:t xml:space="preserve">                                </w:t>
            </w:r>
          </w:p>
          <w:p w:rsidR="00560AB9" w:rsidRPr="00BE1B52" w:rsidRDefault="00560AB9" w:rsidP="00560AB9">
            <w:pPr>
              <w:adjustRightInd w:val="0"/>
              <w:snapToGrid w:val="0"/>
              <w:spacing w:beforeLines="30" w:line="340" w:lineRule="exact"/>
              <w:rPr>
                <w:rFonts w:ascii="楷体_GB2312" w:eastAsia="楷体_GB2312" w:hAnsi="宋体"/>
                <w:szCs w:val="21"/>
              </w:rPr>
            </w:pPr>
            <w:r w:rsidRPr="00BE1B52">
              <w:rPr>
                <w:rFonts w:ascii="楷体_GB2312" w:eastAsia="楷体_GB2312" w:hAnsi="宋体" w:hint="eastAsia"/>
                <w:szCs w:val="21"/>
              </w:rPr>
              <w:t>勘察单位：</w:t>
            </w:r>
            <w:r w:rsidRPr="00BE1B52">
              <w:rPr>
                <w:rFonts w:ascii="楷体_GB2312" w:eastAsia="楷体_GB2312" w:hAnsi="宋体" w:hint="eastAsia"/>
                <w:szCs w:val="21"/>
                <w:u w:val="single"/>
              </w:rPr>
              <w:t xml:space="preserve">                                </w:t>
            </w:r>
          </w:p>
          <w:p w:rsidR="00560AB9" w:rsidRPr="00BE1B52" w:rsidRDefault="00560AB9" w:rsidP="00560AB9">
            <w:pPr>
              <w:adjustRightInd w:val="0"/>
              <w:snapToGrid w:val="0"/>
              <w:spacing w:beforeLines="30" w:line="340" w:lineRule="exact"/>
              <w:rPr>
                <w:rFonts w:ascii="楷体_GB2312" w:eastAsia="楷体_GB2312" w:hAnsi="宋体"/>
                <w:szCs w:val="21"/>
                <w:u w:val="single"/>
              </w:rPr>
            </w:pPr>
            <w:r w:rsidRPr="00BE1B52">
              <w:rPr>
                <w:rFonts w:ascii="楷体_GB2312" w:eastAsia="楷体_GB2312" w:hAnsi="宋体" w:hint="eastAsia"/>
                <w:szCs w:val="21"/>
              </w:rPr>
              <w:t>设计单位：</w:t>
            </w:r>
            <w:r w:rsidRPr="00BE1B52">
              <w:rPr>
                <w:rFonts w:ascii="楷体_GB2312" w:eastAsia="楷体_GB2312" w:hAnsi="宋体" w:hint="eastAsia"/>
                <w:szCs w:val="21"/>
                <w:u w:val="single"/>
              </w:rPr>
              <w:t xml:space="preserve">                                </w:t>
            </w:r>
          </w:p>
          <w:p w:rsidR="00560AB9" w:rsidRPr="00BE1B52" w:rsidRDefault="00560AB9" w:rsidP="00560AB9">
            <w:pPr>
              <w:adjustRightInd w:val="0"/>
              <w:snapToGrid w:val="0"/>
              <w:spacing w:beforeLines="30" w:line="340" w:lineRule="exact"/>
              <w:rPr>
                <w:rFonts w:ascii="楷体_GB2312" w:eastAsia="楷体_GB2312" w:hAnsi="宋体"/>
                <w:szCs w:val="21"/>
              </w:rPr>
            </w:pPr>
            <w:r w:rsidRPr="00BE1B52">
              <w:rPr>
                <w:rFonts w:ascii="楷体_GB2312" w:eastAsia="楷体_GB2312" w:hAnsi="宋体" w:hint="eastAsia"/>
                <w:szCs w:val="21"/>
              </w:rPr>
              <w:t>施工图审查单位：</w:t>
            </w:r>
            <w:r w:rsidRPr="00BE1B52">
              <w:rPr>
                <w:rFonts w:ascii="楷体_GB2312" w:eastAsia="楷体_GB2312" w:hAnsi="宋体" w:hint="eastAsia"/>
                <w:szCs w:val="21"/>
                <w:u w:val="single"/>
              </w:rPr>
              <w:t xml:space="preserve">                          </w:t>
            </w:r>
          </w:p>
          <w:p w:rsidR="00560AB9" w:rsidRPr="00BE1B52" w:rsidRDefault="00560AB9" w:rsidP="00560AB9">
            <w:pPr>
              <w:adjustRightInd w:val="0"/>
              <w:snapToGrid w:val="0"/>
              <w:spacing w:beforeLines="30" w:line="340" w:lineRule="exact"/>
              <w:rPr>
                <w:rFonts w:ascii="楷体_GB2312" w:eastAsia="楷体_GB2312" w:hAnsi="宋体"/>
                <w:szCs w:val="21"/>
                <w:u w:val="single"/>
              </w:rPr>
            </w:pPr>
            <w:r w:rsidRPr="00BE1B52">
              <w:rPr>
                <w:rFonts w:ascii="楷体_GB2312" w:eastAsia="楷体_GB2312" w:hAnsi="宋体" w:hint="eastAsia"/>
                <w:szCs w:val="21"/>
              </w:rPr>
              <w:t>监理单位：</w:t>
            </w:r>
            <w:r w:rsidRPr="00BE1B52">
              <w:rPr>
                <w:rFonts w:ascii="楷体_GB2312" w:eastAsia="楷体_GB2312" w:hAnsi="宋体" w:hint="eastAsia"/>
                <w:szCs w:val="21"/>
                <w:u w:val="single"/>
              </w:rPr>
              <w:t xml:space="preserve">                                </w:t>
            </w:r>
          </w:p>
          <w:p w:rsidR="00560AB9" w:rsidRPr="00BE1B52" w:rsidRDefault="00560AB9" w:rsidP="00560AB9">
            <w:pPr>
              <w:adjustRightInd w:val="0"/>
              <w:snapToGrid w:val="0"/>
              <w:spacing w:beforeLines="30" w:line="340" w:lineRule="exact"/>
              <w:rPr>
                <w:rFonts w:ascii="宋体" w:hAnsi="宋体"/>
                <w:szCs w:val="21"/>
              </w:rPr>
            </w:pPr>
            <w:r w:rsidRPr="00BE1B52">
              <w:rPr>
                <w:rFonts w:ascii="楷体_GB2312" w:eastAsia="楷体_GB2312" w:hAnsi="宋体" w:hint="eastAsia"/>
                <w:szCs w:val="21"/>
              </w:rPr>
              <w:t>施工单位：</w:t>
            </w:r>
            <w:r w:rsidRPr="00BE1B52">
              <w:rPr>
                <w:rFonts w:ascii="楷体_GB2312" w:eastAsia="楷体_GB2312" w:hAnsi="宋体" w:hint="eastAsia"/>
                <w:szCs w:val="21"/>
                <w:u w:val="single"/>
              </w:rPr>
              <w:t xml:space="preserve">                                </w:t>
            </w:r>
          </w:p>
        </w:tc>
      </w:tr>
      <w:tr w:rsidR="00560AB9" w:rsidRPr="00BE1B52" w:rsidTr="00E64ABE">
        <w:trPr>
          <w:trHeight w:val="1069"/>
        </w:trPr>
        <w:tc>
          <w:tcPr>
            <w:tcW w:w="1560" w:type="dxa"/>
            <w:gridSpan w:val="2"/>
            <w:shd w:val="clear" w:color="auto" w:fill="auto"/>
            <w:vAlign w:val="center"/>
          </w:tcPr>
          <w:p w:rsidR="00560AB9" w:rsidRPr="00BE1B52" w:rsidRDefault="00560AB9" w:rsidP="00E64ABE">
            <w:pPr>
              <w:spacing w:line="240" w:lineRule="atLeast"/>
              <w:jc w:val="center"/>
              <w:rPr>
                <w:rFonts w:ascii="宋体" w:hAnsi="宋体"/>
                <w:b/>
                <w:szCs w:val="21"/>
              </w:rPr>
            </w:pPr>
            <w:r w:rsidRPr="00BE1B52">
              <w:rPr>
                <w:rFonts w:ascii="宋体" w:hAnsi="宋体" w:hint="eastAsia"/>
                <w:b/>
                <w:szCs w:val="21"/>
              </w:rPr>
              <w:lastRenderedPageBreak/>
              <w:t>投标人</w:t>
            </w:r>
          </w:p>
          <w:p w:rsidR="00560AB9" w:rsidRPr="00BE1B52" w:rsidRDefault="00560AB9" w:rsidP="00E64ABE">
            <w:pPr>
              <w:spacing w:line="240" w:lineRule="atLeast"/>
              <w:jc w:val="center"/>
              <w:rPr>
                <w:rFonts w:ascii="宋体" w:hAnsi="宋体"/>
                <w:b/>
                <w:szCs w:val="21"/>
              </w:rPr>
            </w:pPr>
            <w:r w:rsidRPr="00BE1B52">
              <w:rPr>
                <w:rFonts w:ascii="宋体" w:hAnsi="宋体" w:hint="eastAsia"/>
                <w:b/>
                <w:szCs w:val="21"/>
              </w:rPr>
              <w:t>企业资质</w:t>
            </w:r>
          </w:p>
        </w:tc>
        <w:tc>
          <w:tcPr>
            <w:tcW w:w="8160" w:type="dxa"/>
            <w:gridSpan w:val="7"/>
            <w:shd w:val="clear" w:color="auto" w:fill="auto"/>
            <w:vAlign w:val="center"/>
          </w:tcPr>
          <w:p w:rsidR="00560AB9" w:rsidRPr="00BE1B52" w:rsidRDefault="00560AB9" w:rsidP="00560AB9">
            <w:pPr>
              <w:adjustRightInd w:val="0"/>
              <w:snapToGrid w:val="0"/>
              <w:spacing w:beforeLines="50"/>
              <w:rPr>
                <w:rFonts w:ascii="楷体_GB2312" w:eastAsia="楷体_GB2312" w:hAnsi="宋体"/>
                <w:szCs w:val="21"/>
              </w:rPr>
            </w:pPr>
            <w:r w:rsidRPr="00BE1B52">
              <w:rPr>
                <w:rFonts w:ascii="楷体_GB2312" w:eastAsia="楷体_GB2312" w:hAnsi="宋体" w:hint="eastAsia"/>
                <w:szCs w:val="21"/>
              </w:rPr>
              <w:t>企业资质：</w:t>
            </w:r>
          </w:p>
          <w:p w:rsidR="00560AB9" w:rsidRPr="00BE1B52" w:rsidRDefault="00560AB9" w:rsidP="00560AB9">
            <w:pPr>
              <w:adjustRightInd w:val="0"/>
              <w:snapToGrid w:val="0"/>
              <w:spacing w:beforeLines="50"/>
              <w:rPr>
                <w:rFonts w:ascii="楷体_GB2312" w:eastAsia="楷体_GB2312" w:hAnsi="宋体"/>
                <w:szCs w:val="21"/>
              </w:rPr>
            </w:pPr>
            <w:r w:rsidRPr="00BE1B52">
              <w:rPr>
                <w:rFonts w:ascii="楷体_GB2312" w:eastAsia="楷体_GB2312" w:hAnsi="宋体" w:hint="eastAsia"/>
                <w:szCs w:val="21"/>
              </w:rPr>
              <w:t>【注释</w:t>
            </w:r>
            <w:r w:rsidRPr="00BE1B52">
              <w:rPr>
                <w:rFonts w:ascii="仿宋_GB2312" w:eastAsia="仿宋_GB2312" w:hAnsi="宋体" w:hint="eastAsia"/>
              </w:rPr>
              <w:t>④</w:t>
            </w:r>
            <w:r w:rsidRPr="00BE1B52">
              <w:rPr>
                <w:rFonts w:ascii="楷体_GB2312" w:eastAsia="楷体_GB2312" w:hAnsi="宋体" w:hint="eastAsia"/>
                <w:szCs w:val="21"/>
              </w:rPr>
              <w:t>】</w:t>
            </w:r>
          </w:p>
          <w:p w:rsidR="00560AB9" w:rsidRPr="00BE1B52" w:rsidRDefault="00560AB9" w:rsidP="00560AB9">
            <w:pPr>
              <w:adjustRightInd w:val="0"/>
              <w:snapToGrid w:val="0"/>
              <w:spacing w:beforeLines="50"/>
              <w:rPr>
                <w:rFonts w:ascii="楷体_GB2312" w:eastAsia="楷体_GB2312" w:hAnsi="宋体"/>
                <w:b/>
                <w:bCs/>
                <w:sz w:val="32"/>
                <w:szCs w:val="21"/>
              </w:rPr>
            </w:pPr>
          </w:p>
        </w:tc>
      </w:tr>
      <w:tr w:rsidR="00560AB9" w:rsidRPr="00BE1B52" w:rsidTr="00E64ABE">
        <w:trPr>
          <w:cantSplit/>
          <w:trHeight w:val="983"/>
        </w:trPr>
        <w:tc>
          <w:tcPr>
            <w:tcW w:w="1560" w:type="dxa"/>
            <w:gridSpan w:val="2"/>
            <w:tcBorders>
              <w:bottom w:val="single" w:sz="4" w:space="0" w:color="auto"/>
            </w:tcBorders>
            <w:shd w:val="clear" w:color="auto" w:fill="auto"/>
            <w:vAlign w:val="center"/>
          </w:tcPr>
          <w:p w:rsidR="00560AB9" w:rsidRPr="00BE1B52" w:rsidRDefault="00560AB9" w:rsidP="00E64ABE">
            <w:pPr>
              <w:jc w:val="center"/>
              <w:rPr>
                <w:rFonts w:ascii="宋体" w:hAnsi="宋体"/>
                <w:b/>
                <w:szCs w:val="21"/>
              </w:rPr>
            </w:pPr>
            <w:r w:rsidRPr="00BE1B52">
              <w:rPr>
                <w:szCs w:val="21"/>
              </w:rPr>
              <w:br w:type="page"/>
            </w:r>
            <w:r w:rsidRPr="00BE1B52">
              <w:rPr>
                <w:rFonts w:ascii="宋体" w:hAnsi="宋体" w:hint="eastAsia"/>
                <w:b/>
                <w:szCs w:val="21"/>
              </w:rPr>
              <w:t>招 标 人</w:t>
            </w:r>
          </w:p>
          <w:p w:rsidR="00560AB9" w:rsidRPr="00BE1B52" w:rsidRDefault="00560AB9" w:rsidP="00E64ABE">
            <w:pPr>
              <w:spacing w:line="240" w:lineRule="atLeast"/>
              <w:jc w:val="center"/>
              <w:rPr>
                <w:rFonts w:ascii="宋体" w:hAnsi="宋体"/>
                <w:b/>
                <w:szCs w:val="21"/>
              </w:rPr>
            </w:pPr>
            <w:r w:rsidRPr="00BE1B52">
              <w:rPr>
                <w:rFonts w:ascii="宋体" w:hAnsi="宋体" w:hint="eastAsia"/>
                <w:b/>
                <w:szCs w:val="21"/>
              </w:rPr>
              <w:t>审核意见</w:t>
            </w:r>
          </w:p>
          <w:p w:rsidR="00560AB9" w:rsidRPr="00BE1B52" w:rsidRDefault="00560AB9" w:rsidP="00E64ABE">
            <w:pPr>
              <w:spacing w:line="240" w:lineRule="atLeast"/>
              <w:jc w:val="center"/>
              <w:rPr>
                <w:rFonts w:ascii="黑体" w:eastAsia="黑体" w:hAnsi="宋体"/>
                <w:szCs w:val="21"/>
              </w:rPr>
            </w:pPr>
            <w:r w:rsidRPr="00BE1B52">
              <w:rPr>
                <w:rFonts w:ascii="楷体_GB2312" w:eastAsia="楷体_GB2312" w:hAnsi="宋体" w:hint="eastAsia"/>
                <w:szCs w:val="21"/>
              </w:rPr>
              <w:t>【注释</w:t>
            </w:r>
            <w:r w:rsidRPr="00BE1B52">
              <w:rPr>
                <w:rFonts w:ascii="仿宋_GB2312" w:eastAsia="仿宋_GB2312" w:hAnsi="宋体"/>
              </w:rPr>
              <w:fldChar w:fldCharType="begin"/>
            </w:r>
            <w:r w:rsidRPr="00BE1B52">
              <w:rPr>
                <w:rFonts w:ascii="仿宋_GB2312" w:eastAsia="仿宋_GB2312" w:hAnsi="宋体"/>
              </w:rPr>
              <w:instrText xml:space="preserve"> </w:instrText>
            </w:r>
            <w:r w:rsidRPr="00BE1B52">
              <w:rPr>
                <w:rFonts w:ascii="仿宋_GB2312" w:eastAsia="仿宋_GB2312" w:hAnsi="宋体" w:hint="eastAsia"/>
              </w:rPr>
              <w:instrText>= 5 \* GB3</w:instrText>
            </w:r>
            <w:r w:rsidRPr="00BE1B52">
              <w:rPr>
                <w:rFonts w:ascii="仿宋_GB2312" w:eastAsia="仿宋_GB2312" w:hAnsi="宋体"/>
              </w:rPr>
              <w:instrText xml:space="preserve"> </w:instrText>
            </w:r>
            <w:r w:rsidRPr="00BE1B52">
              <w:rPr>
                <w:rFonts w:ascii="仿宋_GB2312" w:eastAsia="仿宋_GB2312" w:hAnsi="宋体"/>
              </w:rPr>
              <w:fldChar w:fldCharType="separate"/>
            </w:r>
            <w:r w:rsidRPr="00BE1B52">
              <w:rPr>
                <w:rFonts w:ascii="仿宋_GB2312" w:eastAsia="仿宋_GB2312" w:hAnsi="宋体" w:hint="eastAsia"/>
              </w:rPr>
              <w:t>⑤</w:t>
            </w:r>
            <w:r w:rsidRPr="00BE1B52">
              <w:rPr>
                <w:rFonts w:ascii="仿宋_GB2312" w:eastAsia="仿宋_GB2312" w:hAnsi="宋体"/>
              </w:rPr>
              <w:fldChar w:fldCharType="end"/>
            </w:r>
            <w:r w:rsidRPr="00BE1B52">
              <w:rPr>
                <w:rFonts w:ascii="楷体_GB2312" w:eastAsia="楷体_GB2312" w:hAnsi="宋体" w:hint="eastAsia"/>
                <w:szCs w:val="21"/>
              </w:rPr>
              <w:t>】</w:t>
            </w:r>
          </w:p>
        </w:tc>
        <w:tc>
          <w:tcPr>
            <w:tcW w:w="8160" w:type="dxa"/>
            <w:gridSpan w:val="7"/>
            <w:shd w:val="clear" w:color="auto" w:fill="auto"/>
            <w:vAlign w:val="bottom"/>
          </w:tcPr>
          <w:p w:rsidR="00560AB9" w:rsidRPr="00BE1B52" w:rsidRDefault="00560AB9" w:rsidP="00E64ABE">
            <w:pPr>
              <w:spacing w:line="360" w:lineRule="exact"/>
              <w:ind w:right="839"/>
              <w:rPr>
                <w:rFonts w:ascii="楷体_GB2312" w:eastAsia="楷体_GB2312" w:hAnsi="宋体"/>
                <w:szCs w:val="21"/>
              </w:rPr>
            </w:pPr>
            <w:r w:rsidRPr="00BE1B52">
              <w:rPr>
                <w:rFonts w:ascii="楷体_GB2312" w:eastAsia="楷体_GB2312" w:hAnsi="宋体" w:hint="eastAsia"/>
                <w:szCs w:val="21"/>
              </w:rPr>
              <w:t xml:space="preserve">    </w:t>
            </w:r>
          </w:p>
          <w:p w:rsidR="00560AB9" w:rsidRPr="00BE1B52" w:rsidRDefault="00560AB9" w:rsidP="00E64ABE">
            <w:pPr>
              <w:spacing w:line="360" w:lineRule="exact"/>
              <w:ind w:right="839"/>
              <w:rPr>
                <w:rFonts w:ascii="楷体_GB2312" w:eastAsia="楷体_GB2312" w:hAnsi="宋体"/>
                <w:szCs w:val="21"/>
              </w:rPr>
            </w:pPr>
          </w:p>
          <w:p w:rsidR="00560AB9" w:rsidRPr="00BE1B52" w:rsidRDefault="00560AB9" w:rsidP="00E64ABE">
            <w:pPr>
              <w:spacing w:line="360" w:lineRule="exact"/>
              <w:ind w:right="839"/>
              <w:rPr>
                <w:rFonts w:ascii="楷体_GB2312" w:eastAsia="楷体_GB2312" w:hAnsi="宋体"/>
                <w:szCs w:val="21"/>
              </w:rPr>
            </w:pPr>
            <w:r w:rsidRPr="00BE1B52">
              <w:rPr>
                <w:rFonts w:ascii="宋体" w:hAnsi="宋体" w:hint="eastAsia"/>
                <w:szCs w:val="21"/>
              </w:rPr>
              <w:t>审核人（签字）：</w:t>
            </w:r>
            <w:r w:rsidRPr="00BE1B52">
              <w:rPr>
                <w:rFonts w:ascii="楷体_GB2312" w:eastAsia="楷体_GB2312" w:hAnsi="宋体" w:hint="eastAsia"/>
                <w:szCs w:val="21"/>
              </w:rPr>
              <w:t xml:space="preserve">            </w:t>
            </w:r>
            <w:r w:rsidRPr="00BE1B52">
              <w:rPr>
                <w:rFonts w:ascii="宋体" w:hAnsi="宋体" w:hint="eastAsia"/>
                <w:szCs w:val="21"/>
              </w:rPr>
              <w:t xml:space="preserve"> 招标人（公章）： </w:t>
            </w:r>
            <w:r w:rsidRPr="00BE1B52">
              <w:rPr>
                <w:rFonts w:ascii="楷体_GB2312" w:eastAsia="楷体_GB2312" w:hAnsi="宋体" w:hint="eastAsia"/>
                <w:szCs w:val="21"/>
              </w:rPr>
              <w:t xml:space="preserve">      </w:t>
            </w:r>
            <w:r w:rsidRPr="00BE1B52">
              <w:rPr>
                <w:rFonts w:ascii="宋体" w:hAnsi="宋体" w:hint="eastAsia"/>
                <w:szCs w:val="21"/>
              </w:rPr>
              <w:t>日期：</w:t>
            </w:r>
            <w:r w:rsidRPr="00BE1B52">
              <w:rPr>
                <w:rFonts w:ascii="楷体_GB2312" w:eastAsia="楷体_GB2312" w:hAnsi="宋体" w:hint="eastAsia"/>
                <w:szCs w:val="21"/>
              </w:rPr>
              <w:t xml:space="preserve">    年   月   日</w:t>
            </w:r>
          </w:p>
        </w:tc>
      </w:tr>
      <w:tr w:rsidR="00560AB9" w:rsidRPr="00BE1B52" w:rsidTr="00E64ABE">
        <w:trPr>
          <w:cantSplit/>
          <w:trHeight w:val="1070"/>
        </w:trPr>
        <w:tc>
          <w:tcPr>
            <w:tcW w:w="1560" w:type="dxa"/>
            <w:gridSpan w:val="2"/>
            <w:tcBorders>
              <w:bottom w:val="single" w:sz="4" w:space="0" w:color="auto"/>
            </w:tcBorders>
            <w:shd w:val="clear" w:color="auto" w:fill="auto"/>
            <w:vAlign w:val="center"/>
          </w:tcPr>
          <w:p w:rsidR="00560AB9" w:rsidRPr="00BE1B52" w:rsidRDefault="00560AB9" w:rsidP="00E64ABE">
            <w:pPr>
              <w:jc w:val="center"/>
              <w:rPr>
                <w:rFonts w:ascii="宋体" w:hAnsi="宋体"/>
                <w:b/>
                <w:szCs w:val="21"/>
              </w:rPr>
            </w:pPr>
            <w:r w:rsidRPr="00BE1B52">
              <w:rPr>
                <w:rFonts w:ascii="宋体" w:hAnsi="宋体" w:hint="eastAsia"/>
                <w:b/>
                <w:szCs w:val="21"/>
              </w:rPr>
              <w:t>区建设工程招投标中心</w:t>
            </w:r>
          </w:p>
          <w:p w:rsidR="00560AB9" w:rsidRPr="00BE1B52" w:rsidRDefault="00560AB9" w:rsidP="00E64ABE">
            <w:pPr>
              <w:jc w:val="center"/>
              <w:rPr>
                <w:rFonts w:ascii="宋体" w:hAnsi="宋体"/>
                <w:b/>
                <w:szCs w:val="21"/>
              </w:rPr>
            </w:pPr>
            <w:r w:rsidRPr="00BE1B52">
              <w:rPr>
                <w:rFonts w:ascii="宋体" w:hAnsi="宋体" w:hint="eastAsia"/>
                <w:b/>
                <w:szCs w:val="21"/>
              </w:rPr>
              <w:t>经 办 人</w:t>
            </w:r>
          </w:p>
          <w:p w:rsidR="00560AB9" w:rsidRPr="00BE1B52" w:rsidRDefault="00560AB9" w:rsidP="00E64ABE">
            <w:pPr>
              <w:spacing w:line="240" w:lineRule="atLeast"/>
              <w:jc w:val="center"/>
              <w:rPr>
                <w:rFonts w:ascii="宋体" w:hAnsi="宋体"/>
                <w:b/>
                <w:szCs w:val="21"/>
              </w:rPr>
            </w:pPr>
            <w:r w:rsidRPr="00BE1B52">
              <w:rPr>
                <w:rFonts w:ascii="宋体" w:hAnsi="宋体" w:hint="eastAsia"/>
                <w:b/>
                <w:szCs w:val="21"/>
              </w:rPr>
              <w:t>办理意见</w:t>
            </w:r>
          </w:p>
        </w:tc>
        <w:tc>
          <w:tcPr>
            <w:tcW w:w="8160" w:type="dxa"/>
            <w:gridSpan w:val="7"/>
            <w:shd w:val="clear" w:color="auto" w:fill="auto"/>
            <w:vAlign w:val="bottom"/>
          </w:tcPr>
          <w:p w:rsidR="00560AB9" w:rsidRPr="00BE1B52" w:rsidRDefault="00560AB9" w:rsidP="00560AB9">
            <w:pPr>
              <w:spacing w:beforeLines="50" w:line="360" w:lineRule="exact"/>
              <w:ind w:right="104"/>
              <w:jc w:val="right"/>
              <w:rPr>
                <w:rFonts w:ascii="楷体_GB2312" w:eastAsia="楷体_GB2312" w:hAnsi="宋体"/>
                <w:szCs w:val="21"/>
              </w:rPr>
            </w:pPr>
            <w:r w:rsidRPr="00BE1B52">
              <w:rPr>
                <w:rFonts w:ascii="楷体_GB2312" w:eastAsia="楷体_GB2312" w:hint="eastAsia"/>
                <w:szCs w:val="21"/>
              </w:rPr>
              <w:t xml:space="preserve">  </w:t>
            </w:r>
            <w:r w:rsidRPr="00BE1B52">
              <w:rPr>
                <w:rFonts w:ascii="宋体" w:hAnsi="宋体" w:hint="eastAsia"/>
                <w:szCs w:val="21"/>
              </w:rPr>
              <w:t>经办人（签字）：</w:t>
            </w:r>
            <w:r w:rsidRPr="00BE1B52">
              <w:rPr>
                <w:rFonts w:ascii="楷体_GB2312" w:eastAsia="楷体_GB2312" w:hint="eastAsia"/>
                <w:szCs w:val="21"/>
              </w:rPr>
              <w:t xml:space="preserve">                   </w:t>
            </w:r>
            <w:r w:rsidRPr="00BE1B52">
              <w:rPr>
                <w:rFonts w:ascii="宋体" w:hAnsi="宋体" w:hint="eastAsia"/>
                <w:szCs w:val="21"/>
              </w:rPr>
              <w:t>日期：</w:t>
            </w:r>
            <w:r w:rsidRPr="00BE1B52">
              <w:rPr>
                <w:rFonts w:ascii="楷体_GB2312" w:eastAsia="楷体_GB2312" w:hint="eastAsia"/>
                <w:szCs w:val="21"/>
              </w:rPr>
              <w:t xml:space="preserve">    年   月   日</w:t>
            </w:r>
          </w:p>
        </w:tc>
      </w:tr>
    </w:tbl>
    <w:p w:rsidR="00560AB9" w:rsidRDefault="00560AB9" w:rsidP="00560AB9">
      <w:pPr>
        <w:jc w:val="center"/>
        <w:rPr>
          <w:b/>
          <w:spacing w:val="30"/>
          <w:szCs w:val="21"/>
        </w:rPr>
      </w:pPr>
      <w:r>
        <w:rPr>
          <w:rFonts w:hint="eastAsia"/>
          <w:b/>
          <w:spacing w:val="30"/>
          <w:sz w:val="36"/>
          <w:szCs w:val="36"/>
        </w:rPr>
        <w:t>填报须知</w:t>
      </w:r>
    </w:p>
    <w:p w:rsidR="00560AB9" w:rsidRDefault="00560AB9" w:rsidP="00560AB9">
      <w:pPr>
        <w:adjustRightInd w:val="0"/>
        <w:snapToGrid w:val="0"/>
        <w:spacing w:line="360" w:lineRule="exact"/>
        <w:ind w:firstLineChars="150" w:firstLine="360"/>
        <w:rPr>
          <w:rFonts w:ascii="仿宋_GB2312" w:eastAsia="仿宋_GB2312" w:hAnsi="宋体"/>
          <w:b/>
          <w:sz w:val="24"/>
        </w:rPr>
      </w:pPr>
      <w:r>
        <w:rPr>
          <w:rFonts w:ascii="仿宋_GB2312" w:eastAsia="仿宋_GB2312" w:hAnsi="宋体" w:hint="eastAsia"/>
          <w:b/>
          <w:sz w:val="24"/>
        </w:rPr>
        <w:t>一、使用预选企业库的建设工程项目，招标人应认真、如实填报本表。</w:t>
      </w:r>
    </w:p>
    <w:p w:rsidR="00560AB9" w:rsidRDefault="00560AB9" w:rsidP="00560AB9">
      <w:pPr>
        <w:adjustRightInd w:val="0"/>
        <w:snapToGrid w:val="0"/>
        <w:spacing w:line="360" w:lineRule="exact"/>
        <w:ind w:firstLineChars="150" w:firstLine="360"/>
        <w:rPr>
          <w:rFonts w:ascii="仿宋_GB2312" w:eastAsia="仿宋_GB2312" w:hAnsi="宋体"/>
          <w:b/>
          <w:sz w:val="24"/>
        </w:rPr>
      </w:pPr>
      <w:r>
        <w:rPr>
          <w:rFonts w:ascii="仿宋_GB2312" w:eastAsia="仿宋_GB2312" w:hAnsi="宋体" w:hint="eastAsia"/>
          <w:b/>
          <w:sz w:val="24"/>
        </w:rPr>
        <w:t>二、办理招标信息登记时，需交验以下资料：</w:t>
      </w:r>
    </w:p>
    <w:p w:rsidR="00560AB9" w:rsidRDefault="00560AB9" w:rsidP="00560AB9">
      <w:pPr>
        <w:pStyle w:val="a3"/>
        <w:adjustRightInd w:val="0"/>
        <w:snapToGrid w:val="0"/>
        <w:spacing w:line="360" w:lineRule="exact"/>
        <w:ind w:firstLineChars="200" w:firstLine="480"/>
        <w:jc w:val="both"/>
        <w:rPr>
          <w:rFonts w:ascii="仿宋_GB2312" w:eastAsia="仿宋_GB2312" w:hAnsi="宋体"/>
        </w:rPr>
      </w:pPr>
      <w:r>
        <w:rPr>
          <w:rFonts w:ascii="仿宋_GB2312" w:eastAsia="仿宋_GB2312" w:hAnsi="宋体" w:hint="eastAsia"/>
        </w:rPr>
        <w:t>（一）施工类</w:t>
      </w:r>
    </w:p>
    <w:p w:rsidR="00560AB9" w:rsidRDefault="00560AB9" w:rsidP="00560AB9">
      <w:pPr>
        <w:pStyle w:val="a3"/>
        <w:adjustRightInd w:val="0"/>
        <w:snapToGrid w:val="0"/>
        <w:spacing w:line="360" w:lineRule="exact"/>
        <w:ind w:firstLineChars="200" w:firstLine="480"/>
        <w:jc w:val="both"/>
        <w:rPr>
          <w:rFonts w:ascii="仿宋_GB2312" w:eastAsia="仿宋_GB2312" w:hAnsi="宋体"/>
        </w:rPr>
      </w:pPr>
      <w:r>
        <w:rPr>
          <w:rFonts w:ascii="仿宋_GB2312" w:eastAsia="仿宋_GB2312" w:hAnsi="宋体" w:hint="eastAsia"/>
        </w:rPr>
        <w:t>1.区政府投资建设工程招标信息采集表（原件，一式两份，见附件1）；</w:t>
      </w:r>
    </w:p>
    <w:p w:rsidR="00560AB9" w:rsidRDefault="00560AB9" w:rsidP="00560AB9">
      <w:pPr>
        <w:pStyle w:val="a3"/>
        <w:adjustRightInd w:val="0"/>
        <w:snapToGrid w:val="0"/>
        <w:spacing w:line="360" w:lineRule="exact"/>
        <w:ind w:firstLineChars="200" w:firstLine="480"/>
        <w:jc w:val="both"/>
        <w:rPr>
          <w:rFonts w:ascii="仿宋_GB2312" w:eastAsia="仿宋_GB2312" w:hAnsi="宋体"/>
        </w:rPr>
      </w:pPr>
      <w:r>
        <w:rPr>
          <w:rFonts w:ascii="仿宋_GB2312" w:eastAsia="仿宋_GB2312" w:hAnsi="宋体" w:hint="eastAsia"/>
        </w:rPr>
        <w:t>2.资金来源证明（复印件，一份，加盖招标人公章）；</w:t>
      </w:r>
    </w:p>
    <w:p w:rsidR="00560AB9" w:rsidRDefault="00560AB9" w:rsidP="00560AB9">
      <w:pPr>
        <w:pStyle w:val="a3"/>
        <w:adjustRightInd w:val="0"/>
        <w:snapToGrid w:val="0"/>
        <w:spacing w:line="360" w:lineRule="exact"/>
        <w:ind w:firstLineChars="200" w:firstLine="480"/>
        <w:jc w:val="both"/>
        <w:rPr>
          <w:rFonts w:ascii="仿宋_GB2312" w:eastAsia="仿宋_GB2312" w:hAnsi="宋体"/>
        </w:rPr>
      </w:pPr>
      <w:r>
        <w:rPr>
          <w:rFonts w:ascii="仿宋_GB2312" w:eastAsia="仿宋_GB2312" w:hAnsi="宋体" w:hint="eastAsia"/>
        </w:rPr>
        <w:t>3.预算审核报告和预算清单（复印件，一份，预算审核报告加盖招标人公章，预算清单加盖招标人骑缝章）；</w:t>
      </w:r>
    </w:p>
    <w:p w:rsidR="00560AB9" w:rsidRDefault="00560AB9" w:rsidP="00560AB9">
      <w:pPr>
        <w:pStyle w:val="a3"/>
        <w:adjustRightInd w:val="0"/>
        <w:snapToGrid w:val="0"/>
        <w:spacing w:line="360" w:lineRule="exact"/>
        <w:ind w:firstLineChars="200" w:firstLine="480"/>
        <w:jc w:val="both"/>
        <w:rPr>
          <w:rFonts w:ascii="仿宋_GB2312" w:eastAsia="仿宋_GB2312" w:hAnsi="宋体"/>
        </w:rPr>
      </w:pPr>
      <w:r>
        <w:rPr>
          <w:rFonts w:ascii="仿宋_GB2312" w:eastAsia="仿宋_GB2312" w:hAnsi="宋体" w:hint="eastAsia"/>
        </w:rPr>
        <w:t>4.招标方案（主要包括招标公告和</w:t>
      </w:r>
      <w:r>
        <w:rPr>
          <w:rFonts w:ascii="仿宋_GB2312" w:eastAsia="仿宋_GB2312" w:hAnsi="宋体"/>
        </w:rPr>
        <w:t>合同的标的、价款、质量、履行期限等主要条款</w:t>
      </w:r>
      <w:r>
        <w:rPr>
          <w:rFonts w:ascii="仿宋_GB2312" w:eastAsia="仿宋_GB2312" w:hAnsi="宋体" w:hint="eastAsia"/>
        </w:rPr>
        <w:t>）；</w:t>
      </w:r>
    </w:p>
    <w:p w:rsidR="00560AB9" w:rsidRDefault="00560AB9" w:rsidP="00560AB9">
      <w:pPr>
        <w:pStyle w:val="a3"/>
        <w:adjustRightInd w:val="0"/>
        <w:snapToGrid w:val="0"/>
        <w:spacing w:line="360" w:lineRule="exact"/>
        <w:ind w:firstLineChars="200" w:firstLine="480"/>
        <w:jc w:val="both"/>
        <w:rPr>
          <w:rFonts w:ascii="仿宋_GB2312" w:eastAsia="仿宋_GB2312" w:hAnsi="宋体"/>
        </w:rPr>
      </w:pPr>
      <w:r>
        <w:rPr>
          <w:rFonts w:ascii="仿宋_GB2312" w:eastAsia="仿宋_GB2312" w:hAnsi="宋体" w:hint="eastAsia"/>
        </w:rPr>
        <w:t>5.招标人法定代表人证明书、法人授权委托书、法定代表人和被授权人身份证复印件（以上材料均须加盖公章）。</w:t>
      </w:r>
    </w:p>
    <w:p w:rsidR="00560AB9" w:rsidRDefault="00560AB9" w:rsidP="00560AB9">
      <w:pPr>
        <w:pStyle w:val="a3"/>
        <w:adjustRightInd w:val="0"/>
        <w:snapToGrid w:val="0"/>
        <w:spacing w:line="360" w:lineRule="exact"/>
        <w:ind w:firstLineChars="200" w:firstLine="480"/>
        <w:jc w:val="both"/>
        <w:rPr>
          <w:rFonts w:ascii="仿宋_GB2312" w:eastAsia="仿宋_GB2312" w:hAnsi="宋体"/>
        </w:rPr>
      </w:pPr>
      <w:r>
        <w:rPr>
          <w:rFonts w:ascii="仿宋_GB2312" w:eastAsia="仿宋_GB2312" w:hAnsi="宋体" w:hint="eastAsia"/>
        </w:rPr>
        <w:t>（二）服务类</w:t>
      </w:r>
    </w:p>
    <w:p w:rsidR="00560AB9" w:rsidRDefault="00560AB9" w:rsidP="00560AB9">
      <w:pPr>
        <w:pStyle w:val="a3"/>
        <w:adjustRightInd w:val="0"/>
        <w:snapToGrid w:val="0"/>
        <w:spacing w:line="360" w:lineRule="exact"/>
        <w:ind w:firstLineChars="200" w:firstLine="480"/>
        <w:jc w:val="both"/>
        <w:rPr>
          <w:rFonts w:ascii="仿宋_GB2312" w:eastAsia="仿宋_GB2312" w:hAnsi="宋体"/>
        </w:rPr>
      </w:pPr>
      <w:r>
        <w:rPr>
          <w:rFonts w:ascii="仿宋_GB2312" w:eastAsia="仿宋_GB2312" w:hAnsi="宋体" w:hint="eastAsia"/>
        </w:rPr>
        <w:t>1. 区政府投资建设工程招标信息采集表（原件，一式两份，见附件1）；</w:t>
      </w:r>
    </w:p>
    <w:p w:rsidR="00560AB9" w:rsidRDefault="00560AB9" w:rsidP="00560AB9">
      <w:pPr>
        <w:pStyle w:val="a3"/>
        <w:adjustRightInd w:val="0"/>
        <w:snapToGrid w:val="0"/>
        <w:spacing w:line="360" w:lineRule="exact"/>
        <w:ind w:firstLineChars="200" w:firstLine="480"/>
        <w:jc w:val="both"/>
        <w:rPr>
          <w:rFonts w:ascii="仿宋_GB2312" w:eastAsia="仿宋_GB2312" w:hAnsi="宋体"/>
        </w:rPr>
      </w:pPr>
      <w:r>
        <w:rPr>
          <w:rFonts w:ascii="仿宋_GB2312" w:eastAsia="仿宋_GB2312" w:hAnsi="宋体" w:hint="eastAsia"/>
        </w:rPr>
        <w:t>2.资金来源证明（复印件，加盖招标人公章）；</w:t>
      </w:r>
    </w:p>
    <w:p w:rsidR="00560AB9" w:rsidRDefault="00560AB9" w:rsidP="00560AB9">
      <w:pPr>
        <w:pStyle w:val="a3"/>
        <w:adjustRightInd w:val="0"/>
        <w:snapToGrid w:val="0"/>
        <w:spacing w:line="360" w:lineRule="exact"/>
        <w:ind w:firstLineChars="200" w:firstLine="480"/>
        <w:jc w:val="both"/>
        <w:rPr>
          <w:rFonts w:ascii="仿宋_GB2312" w:eastAsia="仿宋_GB2312" w:hAnsi="宋体"/>
        </w:rPr>
      </w:pPr>
      <w:r>
        <w:rPr>
          <w:rFonts w:ascii="仿宋_GB2312" w:eastAsia="仿宋_GB2312" w:hAnsi="宋体" w:hint="eastAsia"/>
        </w:rPr>
        <w:t>3.招标方案（主要包括招标公告和</w:t>
      </w:r>
      <w:r>
        <w:rPr>
          <w:rFonts w:ascii="仿宋_GB2312" w:eastAsia="仿宋_GB2312" w:hAnsi="宋体"/>
        </w:rPr>
        <w:t>合同的标的、价款、质量、履行期限等主要条款</w:t>
      </w:r>
      <w:r>
        <w:rPr>
          <w:rFonts w:ascii="仿宋_GB2312" w:eastAsia="仿宋_GB2312" w:hAnsi="宋体" w:hint="eastAsia"/>
        </w:rPr>
        <w:t>，网上申报时上传电子版）；</w:t>
      </w:r>
    </w:p>
    <w:p w:rsidR="00560AB9" w:rsidRDefault="00560AB9" w:rsidP="00560AB9">
      <w:pPr>
        <w:pStyle w:val="a3"/>
        <w:adjustRightInd w:val="0"/>
        <w:snapToGrid w:val="0"/>
        <w:spacing w:line="360" w:lineRule="exact"/>
        <w:ind w:firstLineChars="200" w:firstLine="480"/>
        <w:jc w:val="both"/>
        <w:rPr>
          <w:rFonts w:ascii="仿宋_GB2312" w:eastAsia="仿宋_GB2312" w:hAnsi="宋体"/>
        </w:rPr>
      </w:pPr>
      <w:r>
        <w:rPr>
          <w:rFonts w:ascii="仿宋_GB2312" w:eastAsia="仿宋_GB2312" w:hAnsi="宋体" w:hint="eastAsia"/>
        </w:rPr>
        <w:t>4.招标人法定代表人证明书、法人授权委托书、法定代表人和被授权人身份证复印件（以上材料均须加盖公章）。</w:t>
      </w:r>
    </w:p>
    <w:p w:rsidR="00560AB9" w:rsidRDefault="00560AB9" w:rsidP="00560AB9">
      <w:pPr>
        <w:adjustRightInd w:val="0"/>
        <w:snapToGrid w:val="0"/>
        <w:spacing w:line="360" w:lineRule="exact"/>
        <w:ind w:firstLineChars="150" w:firstLine="360"/>
        <w:rPr>
          <w:rFonts w:ascii="仿宋_GB2312" w:eastAsia="仿宋_GB2312" w:hAnsi="宋体"/>
          <w:b/>
          <w:sz w:val="24"/>
        </w:rPr>
      </w:pPr>
      <w:r>
        <w:rPr>
          <w:rFonts w:ascii="仿宋_GB2312" w:eastAsia="仿宋_GB2312" w:hAnsi="宋体" w:hint="eastAsia"/>
          <w:b/>
          <w:sz w:val="24"/>
        </w:rPr>
        <w:t>三、注释</w:t>
      </w:r>
    </w:p>
    <w:p w:rsidR="00560AB9" w:rsidRDefault="00560AB9" w:rsidP="00560AB9">
      <w:pPr>
        <w:pStyle w:val="a3"/>
        <w:adjustRightInd w:val="0"/>
        <w:snapToGrid w:val="0"/>
        <w:spacing w:line="360" w:lineRule="exact"/>
        <w:ind w:firstLineChars="200" w:firstLine="480"/>
        <w:jc w:val="both"/>
        <w:rPr>
          <w:rFonts w:ascii="仿宋_GB2312" w:eastAsia="仿宋_GB2312" w:hAnsi="宋体"/>
        </w:rPr>
      </w:pPr>
      <w:r>
        <w:rPr>
          <w:rFonts w:ascii="仿宋_GB2312" w:eastAsia="仿宋_GB2312" w:hint="eastAsia"/>
        </w:rPr>
        <w:t xml:space="preserve">① </w:t>
      </w:r>
      <w:r>
        <w:rPr>
          <w:rFonts w:ascii="仿宋_GB2312" w:eastAsia="仿宋_GB2312" w:hAnsi="宋体" w:hint="eastAsia"/>
        </w:rPr>
        <w:t>招标部分估价：施工类指审定预算价，服务类指招标人拟投入本招标项目的估算金额。</w:t>
      </w:r>
    </w:p>
    <w:p w:rsidR="00560AB9" w:rsidRDefault="00560AB9" w:rsidP="00560AB9">
      <w:pPr>
        <w:pStyle w:val="a3"/>
        <w:adjustRightInd w:val="0"/>
        <w:snapToGrid w:val="0"/>
        <w:spacing w:line="360" w:lineRule="exact"/>
        <w:ind w:firstLineChars="200" w:firstLine="480"/>
        <w:jc w:val="both"/>
        <w:rPr>
          <w:rFonts w:ascii="仿宋_GB2312" w:eastAsia="仿宋_GB2312" w:hAnsi="宋体"/>
        </w:rPr>
      </w:pPr>
      <w:r>
        <w:rPr>
          <w:rFonts w:ascii="仿宋_GB2312" w:eastAsia="仿宋_GB2312" w:hAnsi="宋体" w:hint="eastAsia"/>
        </w:rPr>
        <w:t>② 下浮率：按照本办法第七条规定执行。</w:t>
      </w:r>
    </w:p>
    <w:p w:rsidR="00560AB9" w:rsidRDefault="00560AB9" w:rsidP="00560AB9">
      <w:pPr>
        <w:pStyle w:val="a3"/>
        <w:adjustRightInd w:val="0"/>
        <w:snapToGrid w:val="0"/>
        <w:spacing w:line="360" w:lineRule="exact"/>
        <w:ind w:firstLineChars="200" w:firstLine="480"/>
        <w:jc w:val="both"/>
        <w:rPr>
          <w:rFonts w:ascii="仿宋_GB2312" w:eastAsia="仿宋_GB2312" w:hAnsi="宋体"/>
        </w:rPr>
      </w:pPr>
      <w:r>
        <w:rPr>
          <w:rFonts w:ascii="仿宋_GB2312" w:eastAsia="仿宋_GB2312" w:hAnsi="宋体" w:hint="eastAsia"/>
        </w:rPr>
        <w:t>③中标（合同）金额：是指招标部分估价</w:t>
      </w:r>
      <w:r>
        <w:rPr>
          <w:rFonts w:ascii="仿宋_GB2312" w:eastAsia="仿宋_GB2312" w:hAnsi="宋体" w:hint="eastAsia"/>
        </w:rPr>
        <w:sym w:font="Wingdings 2" w:char="F0CD"/>
      </w:r>
      <w:r>
        <w:rPr>
          <w:rFonts w:ascii="仿宋_GB2312" w:eastAsia="仿宋_GB2312" w:hAnsi="宋体" w:hint="eastAsia"/>
        </w:rPr>
        <w:t>（1-下浮率）。</w:t>
      </w:r>
    </w:p>
    <w:p w:rsidR="00560AB9" w:rsidRDefault="00560AB9" w:rsidP="00560AB9">
      <w:pPr>
        <w:pStyle w:val="a3"/>
        <w:adjustRightInd w:val="0"/>
        <w:snapToGrid w:val="0"/>
        <w:spacing w:line="360" w:lineRule="exact"/>
        <w:ind w:firstLineChars="200" w:firstLine="480"/>
        <w:jc w:val="both"/>
        <w:rPr>
          <w:rFonts w:ascii="仿宋_GB2312" w:eastAsia="仿宋_GB2312" w:hAnsi="宋体"/>
        </w:rPr>
      </w:pPr>
      <w:r>
        <w:rPr>
          <w:rFonts w:ascii="仿宋_GB2312" w:eastAsia="仿宋_GB2312" w:hAnsi="宋体" w:hint="eastAsia"/>
        </w:rPr>
        <w:lastRenderedPageBreak/>
        <w:t>④投标人企业资质：招标人应当按照招标工程所需的最低条件设置投标人资格条件，禁止以不合理条件限制或者排斥潜在投标人参加投标。</w:t>
      </w:r>
    </w:p>
    <w:p w:rsidR="00560AB9" w:rsidRDefault="00560AB9" w:rsidP="00560AB9">
      <w:pPr>
        <w:pStyle w:val="a3"/>
        <w:adjustRightInd w:val="0"/>
        <w:snapToGrid w:val="0"/>
        <w:spacing w:line="360" w:lineRule="exact"/>
        <w:ind w:firstLineChars="200" w:firstLine="480"/>
        <w:jc w:val="both"/>
        <w:rPr>
          <w:rFonts w:ascii="仿宋_GB2312" w:eastAsia="仿宋_GB2312" w:hAnsi="宋体"/>
        </w:rPr>
      </w:pPr>
      <w:r>
        <w:rPr>
          <w:rFonts w:ascii="仿宋_GB2312" w:eastAsia="仿宋_GB2312" w:hAnsi="宋体"/>
        </w:rPr>
        <w:fldChar w:fldCharType="begin"/>
      </w:r>
      <w:r>
        <w:rPr>
          <w:rFonts w:ascii="仿宋_GB2312" w:eastAsia="仿宋_GB2312" w:hAnsi="宋体"/>
        </w:rPr>
        <w:instrText xml:space="preserve"> </w:instrText>
      </w:r>
      <w:r>
        <w:rPr>
          <w:rFonts w:ascii="仿宋_GB2312" w:eastAsia="仿宋_GB2312" w:hAnsi="宋体" w:hint="eastAsia"/>
        </w:rPr>
        <w:instrText>= 5 \* GB3</w:instrText>
      </w:r>
      <w:r>
        <w:rPr>
          <w:rFonts w:ascii="仿宋_GB2312" w:eastAsia="仿宋_GB2312" w:hAnsi="宋体"/>
        </w:rPr>
        <w:instrText xml:space="preserve"> </w:instrText>
      </w:r>
      <w:r>
        <w:rPr>
          <w:rFonts w:ascii="仿宋_GB2312" w:eastAsia="仿宋_GB2312" w:hAnsi="宋体"/>
        </w:rPr>
        <w:fldChar w:fldCharType="separate"/>
      </w:r>
      <w:r>
        <w:rPr>
          <w:rFonts w:ascii="仿宋_GB2312" w:eastAsia="仿宋_GB2312" w:hAnsi="宋体" w:hint="eastAsia"/>
        </w:rPr>
        <w:t>⑤</w:t>
      </w:r>
      <w:r>
        <w:rPr>
          <w:rFonts w:ascii="仿宋_GB2312" w:eastAsia="仿宋_GB2312" w:hAnsi="宋体"/>
        </w:rPr>
        <w:fldChar w:fldCharType="end"/>
      </w:r>
      <w:r>
        <w:rPr>
          <w:rFonts w:ascii="仿宋_GB2312" w:eastAsia="仿宋_GB2312" w:hAnsi="宋体" w:hint="eastAsia"/>
        </w:rPr>
        <w:t>招标人审核意见，是要求招标人在该栏目中签署审核意见，并明确表示“资料已审核，同意招标”。</w:t>
      </w:r>
    </w:p>
    <w:p w:rsidR="00560AB9" w:rsidRDefault="00560AB9" w:rsidP="00560AB9">
      <w:pPr>
        <w:pStyle w:val="a3"/>
        <w:adjustRightInd w:val="0"/>
        <w:snapToGrid w:val="0"/>
        <w:spacing w:line="360" w:lineRule="exact"/>
        <w:ind w:firstLineChars="200" w:firstLine="480"/>
        <w:jc w:val="both"/>
        <w:rPr>
          <w:rFonts w:ascii="仿宋_GB2312" w:eastAsia="仿宋_GB2312" w:hAnsi="宋体"/>
        </w:rPr>
      </w:pPr>
      <w:r>
        <w:rPr>
          <w:rFonts w:ascii="仿宋_GB2312" w:eastAsia="仿宋_GB2312" w:hAnsi="宋体"/>
        </w:rPr>
        <w:fldChar w:fldCharType="begin"/>
      </w:r>
      <w:r>
        <w:rPr>
          <w:rFonts w:ascii="仿宋_GB2312" w:eastAsia="仿宋_GB2312" w:hAnsi="宋体"/>
        </w:rPr>
        <w:instrText xml:space="preserve"> </w:instrText>
      </w:r>
      <w:r>
        <w:rPr>
          <w:rFonts w:ascii="仿宋_GB2312" w:eastAsia="仿宋_GB2312" w:hAnsi="宋体" w:hint="eastAsia"/>
        </w:rPr>
        <w:instrText>= 6 \* GB3</w:instrText>
      </w:r>
      <w:r>
        <w:rPr>
          <w:rFonts w:ascii="仿宋_GB2312" w:eastAsia="仿宋_GB2312" w:hAnsi="宋体"/>
        </w:rPr>
        <w:instrText xml:space="preserve"> </w:instrText>
      </w:r>
      <w:r>
        <w:rPr>
          <w:rFonts w:ascii="仿宋_GB2312" w:eastAsia="仿宋_GB2312" w:hAnsi="宋体"/>
        </w:rPr>
        <w:fldChar w:fldCharType="separate"/>
      </w:r>
      <w:r>
        <w:rPr>
          <w:rFonts w:ascii="仿宋_GB2312" w:eastAsia="仿宋_GB2312" w:hAnsi="宋体" w:hint="eastAsia"/>
        </w:rPr>
        <w:t>⑥</w:t>
      </w:r>
      <w:r>
        <w:rPr>
          <w:rFonts w:ascii="仿宋_GB2312" w:eastAsia="仿宋_GB2312" w:hAnsi="宋体"/>
        </w:rPr>
        <w:fldChar w:fldCharType="end"/>
      </w:r>
      <w:r>
        <w:rPr>
          <w:rFonts w:ascii="仿宋_GB2312" w:eastAsia="仿宋_GB2312" w:hAnsi="宋体" w:hint="eastAsia"/>
        </w:rPr>
        <w:t>应明确招标项目适用的组别名称。</w:t>
      </w:r>
    </w:p>
    <w:p w:rsidR="00300DFB" w:rsidRPr="00560AB9" w:rsidRDefault="00300DFB"/>
    <w:sectPr w:rsidR="00300DFB" w:rsidRPr="00560AB9" w:rsidSect="00205C12">
      <w:pgSz w:w="11906" w:h="16838"/>
      <w:pgMar w:top="1814" w:right="1474" w:bottom="1814" w:left="158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60AB9"/>
    <w:rsid w:val="00013790"/>
    <w:rsid w:val="00016717"/>
    <w:rsid w:val="000227B0"/>
    <w:rsid w:val="00023C4A"/>
    <w:rsid w:val="000279D3"/>
    <w:rsid w:val="000448DA"/>
    <w:rsid w:val="000473BD"/>
    <w:rsid w:val="000675C7"/>
    <w:rsid w:val="00081CC3"/>
    <w:rsid w:val="000C46FC"/>
    <w:rsid w:val="000C618D"/>
    <w:rsid w:val="000D66FD"/>
    <w:rsid w:val="000E6E19"/>
    <w:rsid w:val="00105A35"/>
    <w:rsid w:val="00110504"/>
    <w:rsid w:val="00113BEB"/>
    <w:rsid w:val="00115EF1"/>
    <w:rsid w:val="00186877"/>
    <w:rsid w:val="0019543B"/>
    <w:rsid w:val="001C1F0A"/>
    <w:rsid w:val="00205C12"/>
    <w:rsid w:val="002204C1"/>
    <w:rsid w:val="002368FF"/>
    <w:rsid w:val="0025424B"/>
    <w:rsid w:val="002614B3"/>
    <w:rsid w:val="00263A6A"/>
    <w:rsid w:val="002649A6"/>
    <w:rsid w:val="00274D7A"/>
    <w:rsid w:val="00290D67"/>
    <w:rsid w:val="002C0ADC"/>
    <w:rsid w:val="002C78BA"/>
    <w:rsid w:val="002D1EE1"/>
    <w:rsid w:val="003002E7"/>
    <w:rsid w:val="00300DFB"/>
    <w:rsid w:val="0032454C"/>
    <w:rsid w:val="00337AE2"/>
    <w:rsid w:val="00380307"/>
    <w:rsid w:val="00384D3B"/>
    <w:rsid w:val="00384EDD"/>
    <w:rsid w:val="003A05E2"/>
    <w:rsid w:val="003E006A"/>
    <w:rsid w:val="003E372D"/>
    <w:rsid w:val="003E4EE6"/>
    <w:rsid w:val="003F577A"/>
    <w:rsid w:val="00411816"/>
    <w:rsid w:val="00434C23"/>
    <w:rsid w:val="004512D1"/>
    <w:rsid w:val="00453C40"/>
    <w:rsid w:val="00466A81"/>
    <w:rsid w:val="004750BA"/>
    <w:rsid w:val="00480127"/>
    <w:rsid w:val="00487694"/>
    <w:rsid w:val="004E3894"/>
    <w:rsid w:val="004F65C5"/>
    <w:rsid w:val="004F7C6A"/>
    <w:rsid w:val="004F7EF3"/>
    <w:rsid w:val="00502E72"/>
    <w:rsid w:val="00560AB9"/>
    <w:rsid w:val="00561B5A"/>
    <w:rsid w:val="005968F7"/>
    <w:rsid w:val="005A0373"/>
    <w:rsid w:val="005C04AC"/>
    <w:rsid w:val="005D46DA"/>
    <w:rsid w:val="005F39F9"/>
    <w:rsid w:val="005F54DA"/>
    <w:rsid w:val="00616F3C"/>
    <w:rsid w:val="00623944"/>
    <w:rsid w:val="0065468F"/>
    <w:rsid w:val="006A123B"/>
    <w:rsid w:val="006E5A7D"/>
    <w:rsid w:val="006F70CD"/>
    <w:rsid w:val="007157EC"/>
    <w:rsid w:val="00746914"/>
    <w:rsid w:val="00760FCE"/>
    <w:rsid w:val="007A5A05"/>
    <w:rsid w:val="007C7C30"/>
    <w:rsid w:val="007F3CEB"/>
    <w:rsid w:val="007F792C"/>
    <w:rsid w:val="00861A0D"/>
    <w:rsid w:val="00864EA1"/>
    <w:rsid w:val="00867B57"/>
    <w:rsid w:val="00891CB1"/>
    <w:rsid w:val="00891CCF"/>
    <w:rsid w:val="008C22C6"/>
    <w:rsid w:val="008D3D36"/>
    <w:rsid w:val="008E63CC"/>
    <w:rsid w:val="008E7655"/>
    <w:rsid w:val="00901ACC"/>
    <w:rsid w:val="00911408"/>
    <w:rsid w:val="00950408"/>
    <w:rsid w:val="00956B41"/>
    <w:rsid w:val="00965BB2"/>
    <w:rsid w:val="009803CD"/>
    <w:rsid w:val="009C065E"/>
    <w:rsid w:val="009F08C1"/>
    <w:rsid w:val="00A37D01"/>
    <w:rsid w:val="00A474FF"/>
    <w:rsid w:val="00A509E1"/>
    <w:rsid w:val="00A60909"/>
    <w:rsid w:val="00A668EC"/>
    <w:rsid w:val="00A9401F"/>
    <w:rsid w:val="00AE0A2B"/>
    <w:rsid w:val="00AE731A"/>
    <w:rsid w:val="00AF35BB"/>
    <w:rsid w:val="00AF5E79"/>
    <w:rsid w:val="00AF6C17"/>
    <w:rsid w:val="00B01F94"/>
    <w:rsid w:val="00B11966"/>
    <w:rsid w:val="00B21285"/>
    <w:rsid w:val="00B52789"/>
    <w:rsid w:val="00B5798B"/>
    <w:rsid w:val="00B81D33"/>
    <w:rsid w:val="00B864F1"/>
    <w:rsid w:val="00BB28A5"/>
    <w:rsid w:val="00BC581A"/>
    <w:rsid w:val="00BC6DBF"/>
    <w:rsid w:val="00BF4683"/>
    <w:rsid w:val="00C20253"/>
    <w:rsid w:val="00C20327"/>
    <w:rsid w:val="00C3696D"/>
    <w:rsid w:val="00C6666B"/>
    <w:rsid w:val="00C76740"/>
    <w:rsid w:val="00C81A35"/>
    <w:rsid w:val="00C84CBD"/>
    <w:rsid w:val="00C95A1F"/>
    <w:rsid w:val="00C97A60"/>
    <w:rsid w:val="00CC735E"/>
    <w:rsid w:val="00CD2750"/>
    <w:rsid w:val="00CE6D6C"/>
    <w:rsid w:val="00D241B2"/>
    <w:rsid w:val="00D6654C"/>
    <w:rsid w:val="00D82D97"/>
    <w:rsid w:val="00D85D4D"/>
    <w:rsid w:val="00DC2085"/>
    <w:rsid w:val="00DD451B"/>
    <w:rsid w:val="00DF7D2E"/>
    <w:rsid w:val="00E11B23"/>
    <w:rsid w:val="00E158CA"/>
    <w:rsid w:val="00E16AC6"/>
    <w:rsid w:val="00E16B1E"/>
    <w:rsid w:val="00E942FA"/>
    <w:rsid w:val="00EE67C7"/>
    <w:rsid w:val="00F01320"/>
    <w:rsid w:val="00F01FD8"/>
    <w:rsid w:val="00F10584"/>
    <w:rsid w:val="00F205C8"/>
    <w:rsid w:val="00F57673"/>
    <w:rsid w:val="00F84FA5"/>
    <w:rsid w:val="00F92476"/>
    <w:rsid w:val="00F937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60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0AB9"/>
    <w:pPr>
      <w:widowControl w:val="0"/>
      <w:spacing w:line="240" w:lineRule="auto"/>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表格文字"/>
    <w:basedOn w:val="a"/>
    <w:qFormat/>
    <w:rsid w:val="00560AB9"/>
    <w:pPr>
      <w:jc w:val="center"/>
    </w:pPr>
    <w:rPr>
      <w:rFonts w:ascii="宋体"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915</Words>
  <Characters>5220</Characters>
  <Application>Microsoft Office Word</Application>
  <DocSecurity>0</DocSecurity>
  <Lines>43</Lines>
  <Paragraphs>12</Paragraphs>
  <ScaleCrop>false</ScaleCrop>
  <Company/>
  <LinksUpToDate>false</LinksUpToDate>
  <CharactersWithSpaces>6123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陈佳楠</dc:creator>
  <cp:lastModifiedBy>陈佳楠</cp:lastModifiedBy>
  <cp:revision>1</cp:revision>
  <dcterms:created xsi:type="dcterms:W3CDTF">2018-05-21T10:50:00Z</dcterms:created>
  <dcterms:modified xsi:type="dcterms:W3CDTF">2018-05-21T10:50:00Z</dcterms:modified>
</cp:coreProperties>
</file>