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5D65" w:rsidRPr="00495D65" w:rsidRDefault="00495D65" w:rsidP="00495D65">
      <w:pPr>
        <w:spacing w:line="560" w:lineRule="exact"/>
        <w:rPr>
          <w:rFonts w:ascii="宋体" w:hAnsi="宋体" w:hint="eastAsia"/>
          <w:b/>
          <w:sz w:val="44"/>
          <w:szCs w:val="44"/>
        </w:rPr>
      </w:pPr>
    </w:p>
    <w:p w:rsidR="00616FEA" w:rsidRDefault="00495D65" w:rsidP="00EF2A4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495D65">
        <w:rPr>
          <w:rFonts w:ascii="宋体" w:hAnsi="宋体" w:cs="宋体" w:hint="eastAsia"/>
          <w:b/>
          <w:kern w:val="0"/>
          <w:sz w:val="44"/>
          <w:szCs w:val="44"/>
        </w:rPr>
        <w:t>2017年下半年度、部分2018年度</w:t>
      </w:r>
      <w:r w:rsidR="00EF2A4C" w:rsidRPr="00EF2A4C">
        <w:rPr>
          <w:rFonts w:ascii="宋体" w:hAnsi="宋体" w:hint="eastAsia"/>
          <w:b/>
          <w:sz w:val="44"/>
          <w:szCs w:val="44"/>
        </w:rPr>
        <w:t>深圳市罗湖区建设工程招标项目结果评估</w:t>
      </w:r>
      <w:r w:rsidR="00616FEA">
        <w:rPr>
          <w:rFonts w:ascii="宋体" w:hAnsi="宋体" w:hint="eastAsia"/>
          <w:b/>
          <w:sz w:val="44"/>
          <w:szCs w:val="44"/>
        </w:rPr>
        <w:t>工作第三方评估机构申报表</w:t>
      </w:r>
    </w:p>
    <w:p w:rsidR="00616FEA" w:rsidRDefault="00616FEA">
      <w:pPr>
        <w:spacing w:line="560" w:lineRule="exact"/>
        <w:rPr>
          <w:rFonts w:ascii="黑体" w:eastAsia="黑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68"/>
        <w:gridCol w:w="567"/>
        <w:gridCol w:w="84"/>
        <w:gridCol w:w="1529"/>
        <w:gridCol w:w="3058"/>
      </w:tblGrid>
      <w:tr w:rsidR="00616FEA">
        <w:tc>
          <w:tcPr>
            <w:tcW w:w="16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7506" w:type="dxa"/>
            <w:gridSpan w:val="5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c>
          <w:tcPr>
            <w:tcW w:w="16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申报单位地址</w:t>
            </w:r>
          </w:p>
        </w:tc>
        <w:tc>
          <w:tcPr>
            <w:tcW w:w="7506" w:type="dxa"/>
            <w:gridSpan w:val="5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545"/>
        </w:trPr>
        <w:tc>
          <w:tcPr>
            <w:tcW w:w="1668" w:type="dxa"/>
            <w:vMerge w:val="restart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2919" w:type="dxa"/>
            <w:gridSpan w:val="3"/>
            <w:vMerge w:val="restart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305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555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305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555"/>
        </w:trPr>
        <w:tc>
          <w:tcPr>
            <w:tcW w:w="1668" w:type="dxa"/>
            <w:vMerge w:val="restart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919" w:type="dxa"/>
            <w:gridSpan w:val="3"/>
            <w:vMerge w:val="restart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305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555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19" w:type="dxa"/>
            <w:gridSpan w:val="3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305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1120"/>
        </w:trPr>
        <w:tc>
          <w:tcPr>
            <w:tcW w:w="16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机构简介</w:t>
            </w:r>
          </w:p>
        </w:tc>
        <w:tc>
          <w:tcPr>
            <w:tcW w:w="7506" w:type="dxa"/>
            <w:gridSpan w:val="5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550"/>
        </w:trPr>
        <w:tc>
          <w:tcPr>
            <w:tcW w:w="16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评估团队</w:t>
            </w: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成员介绍</w:t>
            </w:r>
          </w:p>
        </w:tc>
        <w:tc>
          <w:tcPr>
            <w:tcW w:w="7506" w:type="dxa"/>
            <w:gridSpan w:val="5"/>
            <w:vAlign w:val="center"/>
          </w:tcPr>
          <w:p w:rsidR="00616FEA" w:rsidRDefault="00616FEA">
            <w:pPr>
              <w:spacing w:line="5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（如空间不够，可另附页）</w:t>
            </w: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24"/>
        </w:trPr>
        <w:tc>
          <w:tcPr>
            <w:tcW w:w="1668" w:type="dxa"/>
            <w:vMerge w:val="restart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主持或参与的重大评估项目</w:t>
            </w:r>
          </w:p>
        </w:tc>
        <w:tc>
          <w:tcPr>
            <w:tcW w:w="22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5238" w:type="dxa"/>
            <w:gridSpan w:val="4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24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评估时间</w:t>
            </w:r>
          </w:p>
        </w:tc>
        <w:tc>
          <w:tcPr>
            <w:tcW w:w="5238" w:type="dxa"/>
            <w:gridSpan w:val="4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24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评估目的</w:t>
            </w:r>
          </w:p>
        </w:tc>
        <w:tc>
          <w:tcPr>
            <w:tcW w:w="5238" w:type="dxa"/>
            <w:gridSpan w:val="4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24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评估标准</w:t>
            </w:r>
          </w:p>
        </w:tc>
        <w:tc>
          <w:tcPr>
            <w:tcW w:w="5238" w:type="dxa"/>
            <w:gridSpan w:val="4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24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评估方式及步骤</w:t>
            </w:r>
          </w:p>
        </w:tc>
        <w:tc>
          <w:tcPr>
            <w:tcW w:w="5238" w:type="dxa"/>
            <w:gridSpan w:val="4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24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委托方</w:t>
            </w:r>
          </w:p>
        </w:tc>
        <w:tc>
          <w:tcPr>
            <w:tcW w:w="5238" w:type="dxa"/>
            <w:gridSpan w:val="4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24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评估费用</w:t>
            </w:r>
          </w:p>
        </w:tc>
        <w:tc>
          <w:tcPr>
            <w:tcW w:w="5238" w:type="dxa"/>
            <w:gridSpan w:val="4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FEA">
        <w:trPr>
          <w:trHeight w:val="224"/>
        </w:trPr>
        <w:tc>
          <w:tcPr>
            <w:tcW w:w="1668" w:type="dxa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申报单位承诺</w:t>
            </w: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6" w:type="dxa"/>
            <w:gridSpan w:val="5"/>
            <w:vAlign w:val="center"/>
          </w:tcPr>
          <w:p w:rsidR="00616FEA" w:rsidRDefault="00616FEA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我单位保证上述内容的真实，并将客观公正地开展考核工作，严格按照相关要求，完成考核任务。</w:t>
            </w: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法定代表人（签名）：</w:t>
            </w: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申报单位（盖章） </w:t>
            </w: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年   月    日</w:t>
            </w:r>
          </w:p>
        </w:tc>
      </w:tr>
      <w:tr w:rsidR="00616FEA">
        <w:trPr>
          <w:trHeight w:val="1180"/>
        </w:trPr>
        <w:tc>
          <w:tcPr>
            <w:tcW w:w="1668" w:type="dxa"/>
            <w:vMerge w:val="restart"/>
            <w:vAlign w:val="center"/>
          </w:tcPr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  <w:p w:rsidR="00616FEA" w:rsidRDefault="00616FE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16FEA" w:rsidRDefault="007403EB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7403EB">
              <w:rPr>
                <w:rFonts w:ascii="宋体" w:hAnsi="宋体" w:cs="宋体" w:hint="eastAsia"/>
                <w:sz w:val="24"/>
              </w:rPr>
              <w:t>采购领导小组</w:t>
            </w:r>
            <w:r w:rsidR="00171D15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4671" w:type="dxa"/>
            <w:gridSpan w:val="3"/>
            <w:vAlign w:val="center"/>
          </w:tcPr>
          <w:p w:rsidR="00616FEA" w:rsidRDefault="00616FEA"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 日</w:t>
            </w:r>
          </w:p>
        </w:tc>
      </w:tr>
      <w:tr w:rsidR="00616FEA">
        <w:trPr>
          <w:trHeight w:val="1445"/>
        </w:trPr>
        <w:tc>
          <w:tcPr>
            <w:tcW w:w="1668" w:type="dxa"/>
            <w:vMerge/>
            <w:vAlign w:val="center"/>
          </w:tcPr>
          <w:p w:rsidR="00616FEA" w:rsidRDefault="00616FEA">
            <w:pPr>
              <w:spacing w:line="56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616FEA" w:rsidRPr="00171D15" w:rsidRDefault="00171D15" w:rsidP="00EF2A4C">
            <w:pPr>
              <w:spacing w:line="56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罗湖区</w:t>
            </w:r>
            <w:r w:rsidR="00EF2A4C">
              <w:rPr>
                <w:rFonts w:ascii="宋体" w:hAnsi="宋体" w:cs="宋体" w:hint="eastAsia"/>
                <w:sz w:val="24"/>
              </w:rPr>
              <w:t>住建</w:t>
            </w:r>
            <w:r>
              <w:rPr>
                <w:rFonts w:ascii="宋体" w:hAnsi="宋体" w:cs="宋体" w:hint="eastAsia"/>
                <w:sz w:val="24"/>
              </w:rPr>
              <w:t>局意见</w:t>
            </w:r>
          </w:p>
        </w:tc>
        <w:tc>
          <w:tcPr>
            <w:tcW w:w="4671" w:type="dxa"/>
            <w:gridSpan w:val="3"/>
            <w:vAlign w:val="center"/>
          </w:tcPr>
          <w:p w:rsidR="00616FEA" w:rsidRDefault="00616FEA"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616FEA" w:rsidRDefault="00616FEA">
            <w:pPr>
              <w:spacing w:line="560" w:lineRule="exact"/>
              <w:jc w:val="right"/>
            </w:pPr>
            <w:r>
              <w:rPr>
                <w:rFonts w:ascii="宋体" w:hAnsi="宋体" w:cs="宋体" w:hint="eastAsia"/>
                <w:sz w:val="24"/>
              </w:rPr>
              <w:t>年   月    日</w:t>
            </w:r>
          </w:p>
        </w:tc>
      </w:tr>
    </w:tbl>
    <w:p w:rsidR="00616FEA" w:rsidRDefault="00616FEA">
      <w:pPr>
        <w:rPr>
          <w:rFonts w:ascii="宋体" w:hAnsi="宋体" w:cs="宋体"/>
          <w:sz w:val="24"/>
        </w:rPr>
      </w:pPr>
    </w:p>
    <w:p w:rsidR="00616FEA" w:rsidRDefault="00616FE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填表及说明：</w:t>
      </w:r>
    </w:p>
    <w:p w:rsidR="00616FEA" w:rsidRDefault="00616FE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1、申报单位应如实填写，法定代表人签名须本人手写；</w:t>
      </w:r>
    </w:p>
    <w:p w:rsidR="00616FEA" w:rsidRDefault="00616FE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2、如参加的重大项目不止一项，可另行附页。</w:t>
      </w:r>
    </w:p>
    <w:p w:rsidR="00616FEA" w:rsidRDefault="00616FEA">
      <w:pPr>
        <w:rPr>
          <w:szCs w:val="21"/>
        </w:rPr>
      </w:pPr>
    </w:p>
    <w:sectPr w:rsidR="00616FEA" w:rsidSect="009A3160">
      <w:headerReference w:type="default" r:id="rId6"/>
      <w:footerReference w:type="even" r:id="rId7"/>
      <w:footerReference w:type="default" r:id="rId8"/>
      <w:pgSz w:w="11906" w:h="16838"/>
      <w:pgMar w:top="1440" w:right="1247" w:bottom="1440" w:left="124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53" w:rsidRDefault="00072653">
      <w:r>
        <w:separator/>
      </w:r>
    </w:p>
  </w:endnote>
  <w:endnote w:type="continuationSeparator" w:id="0">
    <w:p w:rsidR="00072653" w:rsidRDefault="0007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EA" w:rsidRDefault="00CB2156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616FEA">
      <w:rPr>
        <w:rStyle w:val="a3"/>
      </w:rPr>
      <w:instrText xml:space="preserve">PAGE  </w:instrText>
    </w:r>
    <w:r>
      <w:fldChar w:fldCharType="separate"/>
    </w:r>
    <w:r w:rsidR="00616FEA">
      <w:rPr>
        <w:rStyle w:val="a3"/>
      </w:rPr>
      <w:t>2</w:t>
    </w:r>
    <w:r>
      <w:fldChar w:fldCharType="end"/>
    </w:r>
  </w:p>
  <w:p w:rsidR="00616FEA" w:rsidRDefault="00616F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EA" w:rsidRDefault="00CB2156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616FEA">
      <w:rPr>
        <w:rStyle w:val="a3"/>
      </w:rPr>
      <w:instrText xml:space="preserve">PAGE  </w:instrText>
    </w:r>
    <w:r>
      <w:fldChar w:fldCharType="separate"/>
    </w:r>
    <w:r w:rsidR="00495D65">
      <w:rPr>
        <w:rStyle w:val="a3"/>
        <w:noProof/>
      </w:rPr>
      <w:t>1</w:t>
    </w:r>
    <w:r>
      <w:fldChar w:fldCharType="end"/>
    </w:r>
  </w:p>
  <w:p w:rsidR="00616FEA" w:rsidRDefault="00616F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53" w:rsidRDefault="00072653">
      <w:r>
        <w:separator/>
      </w:r>
    </w:p>
  </w:footnote>
  <w:footnote w:type="continuationSeparator" w:id="0">
    <w:p w:rsidR="00072653" w:rsidRDefault="00072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EA" w:rsidRDefault="00616FE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2653"/>
    <w:rsid w:val="00171D15"/>
    <w:rsid w:val="00172A27"/>
    <w:rsid w:val="003412B8"/>
    <w:rsid w:val="003E388F"/>
    <w:rsid w:val="00495D65"/>
    <w:rsid w:val="00616FEA"/>
    <w:rsid w:val="007403EB"/>
    <w:rsid w:val="008C3DD3"/>
    <w:rsid w:val="009A3160"/>
    <w:rsid w:val="00B16984"/>
    <w:rsid w:val="00CB2156"/>
    <w:rsid w:val="00CF15EF"/>
    <w:rsid w:val="00D41ADF"/>
    <w:rsid w:val="00DE349C"/>
    <w:rsid w:val="00ED1646"/>
    <w:rsid w:val="00E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3160"/>
  </w:style>
  <w:style w:type="character" w:styleId="a4">
    <w:name w:val="Hyperlink"/>
    <w:basedOn w:val="a0"/>
    <w:rsid w:val="009A3160"/>
    <w:rPr>
      <w:color w:val="0000FF"/>
      <w:u w:val="single"/>
    </w:rPr>
  </w:style>
  <w:style w:type="paragraph" w:styleId="a5">
    <w:name w:val="header"/>
    <w:basedOn w:val="a"/>
    <w:rsid w:val="009A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A3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9A316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</Words>
  <Characters>427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User</dc:creator>
  <cp:lastModifiedBy>林文晃</cp:lastModifiedBy>
  <cp:revision>4</cp:revision>
  <cp:lastPrinted>2014-11-04T06:33:00Z</cp:lastPrinted>
  <dcterms:created xsi:type="dcterms:W3CDTF">2018-07-18T07:57:00Z</dcterms:created>
  <dcterms:modified xsi:type="dcterms:W3CDTF">2018-08-20T08:22:00Z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