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560" w:lineRule="exact"/>
        <w:jc w:val="both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</w:p>
    <w:p>
      <w:pPr>
        <w:spacing w:line="560" w:lineRule="exact"/>
        <w:rPr>
          <w:color w:val="auto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关于开展202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年度罗湖区社会组织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公益创投大</w:t>
      </w:r>
      <w:r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  <w:t>赛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的工作方案</w:t>
      </w:r>
    </w:p>
    <w:p>
      <w:pPr>
        <w:pStyle w:val="14"/>
        <w:spacing w:line="580" w:lineRule="exact"/>
        <w:rPr>
          <w:color w:val="auto"/>
        </w:rPr>
      </w:pP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根据《罗湖区社会组织激励扶持办法》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为激发社会组织创新创优活力，积极响应罗湖“三力三区”建设，更好地发挥公益创投在推动社会组织培育发展、推进基层社会治理、助力经济发展中的积极作用，鼓励和支持社会组织参与社会治理创新，促进罗湖公益事业发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罗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湖区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将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2023年度罗湖区社会组织</w:t>
      </w:r>
      <w:r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公益创投大赛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，现制订本方案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一、申报对象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  <w:t>在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罗湖区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民政局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登记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  <w:t>在册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的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社会组织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；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  <w:t>罗湖区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备案类社会组织需与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  <w:t>罗湖区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登记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  <w:t>类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社会组织联合申报，申报主体为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eastAsia="zh-CN"/>
        </w:rPr>
        <w:t>登记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类社会组织；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（三）在民政部门登记的基金会。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（四）具有以下情形的不予受理申报：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近三年存在未提交年度工作报告情形；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已被列入社会组织活动异常名录或严重违法失信名单；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有不良信用记录。</w:t>
      </w:r>
    </w:p>
    <w:p>
      <w:pPr>
        <w:pStyle w:val="8"/>
        <w:widowControl/>
        <w:spacing w:before="0" w:beforeAutospacing="0" w:after="0" w:afterAutospacing="0" w:line="580" w:lineRule="exact"/>
        <w:ind w:left="1078" w:leftChars="250" w:right="300" w:hanging="308" w:hangingChars="100"/>
        <w:jc w:val="both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 xml:space="preserve">（五）在同等条件下，以下社会组织优先获得项目资格： 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.已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建立党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； 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.已获评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3A及以上等级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且在有效期内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； </w:t>
      </w:r>
    </w:p>
    <w:p>
      <w:pPr>
        <w:pStyle w:val="8"/>
        <w:widowControl/>
        <w:numPr>
          <w:ilvl w:val="0"/>
          <w:numId w:val="0"/>
        </w:numPr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枢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型社区社会组织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；</w:t>
      </w:r>
    </w:p>
    <w:p>
      <w:pPr>
        <w:pStyle w:val="8"/>
        <w:widowControl/>
        <w:numPr>
          <w:ilvl w:val="0"/>
          <w:numId w:val="0"/>
        </w:numPr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4.具备优秀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社会服务项目实施经验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二、资助范围</w:t>
      </w:r>
    </w:p>
    <w:p>
      <w:pPr>
        <w:spacing w:line="580" w:lineRule="exact"/>
        <w:ind w:firstLine="616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公益创投大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由区民政局围绕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全区工作中心大局和民生关切设定范围及领域。本次公益创投评选资助范围为一老一小、社区治理、乡村振兴、深港融合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、助力经济发展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等项目。主要包括以下十类：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仿宋_GB2312" w:hAnsi="仿宋_GB2312" w:eastAsia="仿宋_GB2312" w:cs="仿宋_GB2312"/>
          <w:color w:val="0000FF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宋体" w:eastAsia="楷体_GB2312"/>
          <w:color w:val="auto"/>
          <w:kern w:val="2"/>
          <w:sz w:val="32"/>
          <w:szCs w:val="32"/>
        </w:rPr>
        <w:t>（一）为老服务项目。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为老年人群提供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个人关怀照料、家庭关爱促进、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社会支持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帮扶等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满足老年人实际需要的服务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宋体" w:eastAsia="楷体_GB2312"/>
          <w:color w:val="auto"/>
          <w:kern w:val="2"/>
          <w:sz w:val="32"/>
          <w:szCs w:val="32"/>
        </w:rPr>
        <w:t>（二）</w:t>
      </w:r>
      <w:r>
        <w:rPr>
          <w:rFonts w:hint="eastAsia" w:ascii="楷体_GB2312" w:hAnsi="宋体" w:eastAsia="楷体_GB2312"/>
          <w:color w:val="auto"/>
          <w:kern w:val="2"/>
          <w:sz w:val="32"/>
          <w:szCs w:val="32"/>
          <w:lang w:eastAsia="zh-CN"/>
        </w:rPr>
        <w:t>妇儿服务项目</w:t>
      </w:r>
      <w:r>
        <w:rPr>
          <w:rFonts w:hint="eastAsia" w:ascii="楷体_GB2312" w:hAnsi="宋体" w:eastAsia="楷体_GB2312"/>
          <w:color w:val="auto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妇女或儿童群体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个人关怀照料、家庭关爱促进、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社会支持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帮扶等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综合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服务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宋体" w:eastAsia="楷体_GB2312"/>
          <w:color w:val="auto"/>
          <w:kern w:val="2"/>
          <w:sz w:val="32"/>
          <w:szCs w:val="32"/>
        </w:rPr>
        <w:t>（三）救助帮扶项目。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为流浪乞讨人员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困难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家庭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群体提供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关爱、照顾、赋能、援助等综合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宋体" w:eastAsia="楷体_GB2312"/>
          <w:color w:val="auto"/>
          <w:kern w:val="2"/>
          <w:sz w:val="32"/>
          <w:szCs w:val="32"/>
        </w:rPr>
        <w:t>（四）社区治理项目。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促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社区共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共治共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协商自治能力，加强精神文明建设，</w:t>
      </w:r>
      <w:r>
        <w:rPr>
          <w:rFonts w:hint="eastAsia" w:ascii="仿宋_GB2312" w:hAnsi="宋体" w:eastAsia="仿宋_GB2312" w:cs="仿宋_GB2312"/>
          <w:color w:val="auto"/>
          <w:sz w:val="31"/>
          <w:szCs w:val="31"/>
          <w:lang w:bidi="ar"/>
        </w:rPr>
        <w:t>协助打造</w:t>
      </w:r>
      <w:r>
        <w:rPr>
          <w:rFonts w:hint="eastAsia" w:ascii="仿宋_GB2312" w:hAnsi="宋体" w:eastAsia="仿宋_GB2312" w:cs="仿宋_GB2312"/>
          <w:color w:val="auto"/>
          <w:sz w:val="31"/>
          <w:szCs w:val="31"/>
          <w:lang w:eastAsia="zh-CN" w:bidi="ar"/>
        </w:rPr>
        <w:t>可持续、环境友好、</w:t>
      </w:r>
      <w:r>
        <w:rPr>
          <w:rFonts w:hint="eastAsia" w:ascii="仿宋_GB2312" w:hAnsi="宋体" w:eastAsia="仿宋_GB2312" w:cs="仿宋_GB2312"/>
          <w:color w:val="auto"/>
          <w:sz w:val="31"/>
          <w:szCs w:val="31"/>
          <w:lang w:bidi="ar"/>
        </w:rPr>
        <w:t>睦邻友好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的国际化街区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宋体" w:eastAsia="楷体_GB2312"/>
          <w:color w:val="auto"/>
          <w:kern w:val="2"/>
          <w:sz w:val="32"/>
          <w:szCs w:val="32"/>
        </w:rPr>
        <w:t>（五）</w:t>
      </w:r>
      <w:r>
        <w:rPr>
          <w:rFonts w:hint="eastAsia" w:ascii="楷体_GB2312" w:hAnsi="宋体" w:eastAsia="楷体_GB2312"/>
          <w:color w:val="auto"/>
          <w:kern w:val="2"/>
          <w:sz w:val="32"/>
          <w:szCs w:val="32"/>
          <w:highlight w:val="none"/>
        </w:rPr>
        <w:t>乡村振兴项目</w:t>
      </w:r>
      <w:r>
        <w:rPr>
          <w:rFonts w:hint="eastAsia" w:ascii="楷体_GB2312" w:hAnsi="宋体" w:eastAsia="楷体_GB2312"/>
          <w:color w:val="auto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围绕乡村发展、乡村建设、乡村治理等重点工作，有针对性地开展专业化、差异化、个性化特色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，打造社会组织助力乡村振兴公益品牌。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宋体" w:eastAsia="楷体_GB2312"/>
          <w:color w:val="auto"/>
          <w:kern w:val="2"/>
          <w:sz w:val="32"/>
          <w:szCs w:val="32"/>
        </w:rPr>
        <w:t>（六）深港融合项目。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助力深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港居民聚居社区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实现融合发展、文化共建，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为深港跨境人士提供生活辅助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合作交流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特色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楷体_GB2312" w:hAnsi="宋体" w:eastAsia="楷体_GB2312"/>
          <w:color w:val="auto"/>
          <w:kern w:val="2"/>
          <w:sz w:val="32"/>
          <w:szCs w:val="32"/>
        </w:rPr>
        <w:t>（七）社区社会组织培育</w:t>
      </w:r>
      <w:r>
        <w:rPr>
          <w:rFonts w:hint="eastAsia" w:ascii="楷体_GB2312" w:hAnsi="宋体" w:eastAsia="楷体_GB2312"/>
          <w:color w:val="auto"/>
          <w:kern w:val="2"/>
          <w:sz w:val="32"/>
          <w:szCs w:val="32"/>
          <w:lang w:val="en-US" w:eastAsia="zh-CN"/>
        </w:rPr>
        <w:t>提升</w:t>
      </w:r>
      <w:r>
        <w:rPr>
          <w:rFonts w:hint="eastAsia" w:ascii="楷体_GB2312" w:hAnsi="宋体" w:eastAsia="楷体_GB2312"/>
          <w:color w:val="auto"/>
          <w:kern w:val="2"/>
          <w:sz w:val="32"/>
          <w:szCs w:val="32"/>
        </w:rPr>
        <w:t>项目。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助力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社区社会组织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提升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运作能力，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培育枢纽型、督导型、支持型社区社会组织，打造品牌社区社会组织及品牌服务。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宋体" w:eastAsia="楷体_GB2312"/>
          <w:color w:val="auto"/>
          <w:kern w:val="2"/>
          <w:sz w:val="32"/>
          <w:szCs w:val="32"/>
          <w:highlight w:val="none"/>
        </w:rPr>
        <w:t>（八）党建</w:t>
      </w:r>
      <w:r>
        <w:rPr>
          <w:rFonts w:hint="eastAsia" w:ascii="楷体_GB2312" w:hAnsi="宋体" w:eastAsia="楷体_GB2312"/>
          <w:color w:val="auto"/>
          <w:kern w:val="2"/>
          <w:sz w:val="32"/>
          <w:szCs w:val="32"/>
          <w:highlight w:val="none"/>
          <w:lang w:eastAsia="zh-CN"/>
        </w:rPr>
        <w:t>引领</w:t>
      </w:r>
      <w:r>
        <w:rPr>
          <w:rFonts w:hint="eastAsia" w:ascii="楷体_GB2312" w:hAnsi="宋体" w:eastAsia="楷体_GB2312"/>
          <w:color w:val="auto"/>
          <w:kern w:val="2"/>
          <w:sz w:val="32"/>
          <w:szCs w:val="32"/>
          <w:highlight w:val="none"/>
        </w:rPr>
        <w:t>项目。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组织党建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学习教育活动或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主题党日先锋公益行动，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突出党组织、党员的先锋带头作用。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宋体" w:eastAsia="楷体_GB2312"/>
          <w:color w:val="auto"/>
          <w:kern w:val="2"/>
          <w:sz w:val="32"/>
          <w:szCs w:val="32"/>
        </w:rPr>
        <w:t>（九）</w:t>
      </w:r>
      <w:r>
        <w:rPr>
          <w:rFonts w:hint="eastAsia" w:ascii="楷体_GB2312" w:hAnsi="宋体" w:eastAsia="楷体_GB2312"/>
          <w:color w:val="auto"/>
          <w:kern w:val="2"/>
          <w:sz w:val="32"/>
          <w:szCs w:val="32"/>
          <w:lang w:eastAsia="zh-CN"/>
        </w:rPr>
        <w:t>助力经济发展</w:t>
      </w:r>
      <w:r>
        <w:rPr>
          <w:rFonts w:hint="eastAsia" w:ascii="楷体_GB2312" w:hAnsi="宋体" w:eastAsia="楷体_GB2312"/>
          <w:color w:val="auto"/>
          <w:kern w:val="2"/>
          <w:sz w:val="32"/>
          <w:szCs w:val="32"/>
        </w:rPr>
        <w:t>项目。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围绕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委区政府关于</w:t>
      </w:r>
      <w:bookmarkStart w:id="0" w:name="OLE_LINK7"/>
      <w:bookmarkStart w:id="1" w:name="OLE_LINK6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打造“三力三区”</w:t>
      </w:r>
      <w:bookmarkEnd w:id="0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的系列部署，发挥自身专业优势，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重点在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招商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惠企、扶企纾困、精准服务等方面发挥积极作用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Arial" w:hAnsi="Arial" w:eastAsia="仿宋_GB2312" w:cs="Arial"/>
          <w:color w:val="auto"/>
          <w:shd w:val="clear" w:color="auto" w:fill="FFFFFF"/>
          <w:lang w:eastAsia="zh-CN"/>
        </w:rPr>
      </w:pPr>
      <w:r>
        <w:rPr>
          <w:rFonts w:hint="eastAsia" w:ascii="楷体_GB2312" w:hAnsi="宋体" w:eastAsia="楷体_GB2312"/>
          <w:color w:val="auto"/>
          <w:kern w:val="2"/>
          <w:sz w:val="32"/>
          <w:szCs w:val="32"/>
        </w:rPr>
        <w:t>（十）其它公益项目。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助力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文明城市创建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服务、助力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卫生城市创建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服务和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其他有助于宣扬公益理念，促进社会发展进步的公益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三、资助标准</w:t>
      </w:r>
    </w:p>
    <w:p>
      <w:pPr>
        <w:spacing w:line="580" w:lineRule="exact"/>
        <w:ind w:firstLine="616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大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设置一等奖、二等奖、三等奖，分别给予5万元、4万元、3万元的资金支持。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四、申报评选标准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宋体" w:eastAsia="楷体_GB2312"/>
          <w:color w:val="auto"/>
          <w:kern w:val="2"/>
          <w:sz w:val="32"/>
          <w:szCs w:val="32"/>
        </w:rPr>
        <w:t>（一）公益性。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项目目标清晰，定位精准，采用专业方法回应、解决社会问题，促进社会资源的合理再分配，努力追求社会效益。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（二）有效性。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项目的实施有助于满足社会大众的多样化需求，有助于实现社会组织服务能力的建设和提升；项目受益人群面临的社会问题得到有效缓解或消除；项目操作模式设计凸显人文关怀，以创新的方式解决社会问题；项目实施中社会资源的有效利用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_GB2312" w:hAnsi="宋体" w:eastAsia="楷体_GB2312"/>
          <w:color w:val="auto"/>
          <w:kern w:val="2"/>
          <w:sz w:val="32"/>
          <w:szCs w:val="32"/>
        </w:rPr>
        <w:t>（三）可操作性。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项目实施具有现实性和良好的群众基础，符合政府相关政策导向；项目实施具有清晰计划及可衡量的成效；项目有合理的预算，具成本效益；有准确的资金预算支持项目的运作（已经有企业或个人明确提出冠名捐赠、基本落实场地等硬件条件的，同等条件下优先入围）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（四）可复制性。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以培育发展为引领，项目设置需具有可推广和复制价值，</w:t>
      </w:r>
      <w:r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可以在条件类似的社区进行推广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，能够在辖区社会组织中起到示范引领作用。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五、项目申报要求</w:t>
      </w:r>
    </w:p>
    <w:p>
      <w:pPr>
        <w:pStyle w:val="8"/>
        <w:widowControl/>
        <w:shd w:val="clear" w:color="auto" w:fill="FFFFFF"/>
        <w:spacing w:before="0" w:beforeAutospacing="0" w:after="0" w:afterAutospacing="0" w:line="580" w:lineRule="exact"/>
        <w:ind w:firstLine="616" w:firstLineChars="200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（一）项目设置实施均须符合法律法规和有关政策要求，经费预算及支出、绩效目标、实施标准要明确、合理、合规；</w:t>
      </w:r>
    </w:p>
    <w:p>
      <w:pPr>
        <w:pStyle w:val="8"/>
        <w:widowControl/>
        <w:shd w:val="clear" w:color="auto" w:fill="FFFFFF"/>
        <w:spacing w:before="0" w:beforeAutospacing="0" w:after="0" w:afterAutospacing="0" w:line="580" w:lineRule="exact"/>
        <w:ind w:firstLine="616" w:firstLineChars="200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（二）项目实施方应具备场地、设施、团队等项目推进所需要的必要条件；</w:t>
      </w:r>
    </w:p>
    <w:p>
      <w:pPr>
        <w:pStyle w:val="8"/>
        <w:widowControl/>
        <w:shd w:val="clear" w:color="auto" w:fill="FFFFFF"/>
        <w:spacing w:before="0" w:beforeAutospacing="0" w:after="0" w:afterAutospacing="0" w:line="580" w:lineRule="exact"/>
        <w:ind w:firstLine="645"/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（三）申请项目实施地须在罗湖区辖区内（注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color="auto" w:fill="FFFFFF"/>
        </w:rPr>
        <w:t>：乡村振兴类项目可落地到罗湖对口帮扶的广东汕尾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color="auto" w:fill="FFFFFF"/>
          <w:lang w:eastAsia="zh-CN"/>
        </w:rPr>
        <w:t>陆丰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color="auto" w:fill="FFFFFF"/>
        </w:rPr>
        <w:t>、广西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color="auto" w:fill="FFFFFF"/>
          <w:lang w:eastAsia="zh-CN"/>
        </w:rPr>
        <w:t>西林及隆林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color="auto" w:fill="FFFFFF"/>
        </w:rPr>
        <w:t>等地区）。周期为202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color="auto" w:fill="FFFFFF"/>
        </w:rPr>
        <w:t>月—2023年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shd w:val="clear" w:color="auto" w:fill="FFFFFF"/>
        </w:rPr>
        <w:t>月；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（四）每家社会组织最多可以申报2个项目，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实施内容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不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得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与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  <w:lang w:val="en-US" w:eastAsia="zh-CN"/>
        </w:rPr>
        <w:t>罗湖区内的其他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政府购买项目服务指标内容重复（社会组织需提供购买服务一览表证明以便查验）；</w:t>
      </w:r>
    </w:p>
    <w:p>
      <w:pPr>
        <w:pStyle w:val="8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16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color="auto" w:fill="FFFFFF"/>
        </w:rPr>
        <w:t>（五）凡获得公益创投奖项的项目，需要对本项目进行定期的宣传与报道。</w:t>
      </w:r>
    </w:p>
    <w:p>
      <w:pPr>
        <w:spacing w:line="580" w:lineRule="exact"/>
        <w:ind w:firstLine="616" w:firstLineChars="200"/>
        <w:rPr>
          <w:rFonts w:ascii="黑体" w:hAnsi="黑体" w:eastAsia="黑体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六、申报和评审流程</w:t>
      </w:r>
    </w:p>
    <w:p>
      <w:pPr>
        <w:spacing w:line="580" w:lineRule="exact"/>
        <w:ind w:firstLine="616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</w:rPr>
        <w:t>（一）自主申报</w:t>
      </w:r>
    </w:p>
    <w:p>
      <w:pPr>
        <w:spacing w:line="580" w:lineRule="exact"/>
        <w:ind w:firstLine="616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符合条件的社会组织在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2023年3月22日前</w:t>
      </w:r>
      <w:r>
        <w:rPr>
          <w:rFonts w:hint="eastAsia" w:ascii="仿宋_GB2312" w:eastAsia="仿宋_GB2312"/>
          <w:color w:val="auto"/>
          <w:sz w:val="32"/>
          <w:szCs w:val="32"/>
        </w:rPr>
        <w:t>按通知要求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，自愿</w:t>
      </w:r>
      <w:r>
        <w:rPr>
          <w:rFonts w:hint="eastAsia" w:ascii="仿宋_GB2312" w:eastAsia="仿宋_GB2312"/>
          <w:color w:val="auto"/>
          <w:sz w:val="32"/>
          <w:szCs w:val="32"/>
        </w:rPr>
        <w:t>向区民政局提出申报。</w:t>
      </w:r>
    </w:p>
    <w:p>
      <w:pPr>
        <w:spacing w:line="580" w:lineRule="exact"/>
        <w:ind w:firstLine="616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</w:rPr>
        <w:t>（二）材料审</w:t>
      </w:r>
      <w:r>
        <w:rPr>
          <w:rFonts w:hint="eastAsia" w:ascii="楷体_GB2312" w:hAnsi="宋体" w:eastAsia="楷体_GB2312"/>
          <w:color w:val="auto"/>
          <w:sz w:val="32"/>
          <w:szCs w:val="32"/>
          <w:lang w:eastAsia="zh-CN"/>
        </w:rPr>
        <w:t>查</w:t>
      </w:r>
    </w:p>
    <w:p>
      <w:pPr>
        <w:spacing w:line="580" w:lineRule="exact"/>
        <w:ind w:firstLine="616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区民政局将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对申报材料进行审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，不齐全或者不符合要求的，通知社会组织补齐，社会组织应在规定的时间内补齐材料。在规定时间内未补齐材料的，视为自动放弃申报。</w:t>
      </w:r>
    </w:p>
    <w:p>
      <w:pPr>
        <w:spacing w:line="580" w:lineRule="exact"/>
        <w:ind w:firstLine="616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</w:rPr>
        <w:t>（三）初审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罗湖社会创新空间组织专家组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针对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项目方案、执行团队资质、执行机构、预算编制对创投项目进行初审，通过初审的项目入围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决赛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。罗湖社会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创新空间对入围的社会组织予以项目指导，明确项目产出目标，完善申报项目表及预算明细表。</w:t>
      </w:r>
    </w:p>
    <w:p>
      <w:pPr>
        <w:spacing w:line="580" w:lineRule="exact"/>
        <w:ind w:firstLine="616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</w:rPr>
        <w:t>（四）决赛评审</w:t>
      </w:r>
    </w:p>
    <w:p>
      <w:pPr>
        <w:spacing w:line="580" w:lineRule="exact"/>
        <w:ind w:firstLine="616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由</w:t>
      </w:r>
      <w:r>
        <w:rPr>
          <w:rFonts w:hint="eastAsia" w:ascii="仿宋_GB2312" w:eastAsia="仿宋_GB2312"/>
          <w:color w:val="auto"/>
          <w:sz w:val="32"/>
          <w:szCs w:val="32"/>
        </w:rPr>
        <w:t>区民政局组织罗湖社会创新空间实施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</w:rPr>
        <w:t>对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初审</w:t>
      </w:r>
      <w:r>
        <w:rPr>
          <w:rFonts w:hint="eastAsia" w:ascii="仿宋_GB2312" w:eastAsia="仿宋_GB2312"/>
          <w:color w:val="auto"/>
          <w:sz w:val="32"/>
          <w:szCs w:val="32"/>
        </w:rPr>
        <w:t>入围项目进行集中评审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评审</w:t>
      </w:r>
      <w:r>
        <w:rPr>
          <w:rFonts w:hint="eastAsia" w:ascii="仿宋_GB2312" w:eastAsia="仿宋_GB2312"/>
          <w:color w:val="auto"/>
          <w:sz w:val="32"/>
          <w:szCs w:val="32"/>
        </w:rPr>
        <w:t>分为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路演</w:t>
      </w:r>
      <w:r>
        <w:rPr>
          <w:rFonts w:hint="eastAsia" w:ascii="仿宋_GB2312" w:eastAsia="仿宋_GB2312"/>
          <w:color w:val="auto"/>
          <w:sz w:val="32"/>
          <w:szCs w:val="32"/>
        </w:rPr>
        <w:t>展示、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现场</w:t>
      </w:r>
      <w:r>
        <w:rPr>
          <w:rFonts w:hint="eastAsia" w:ascii="仿宋_GB2312" w:eastAsia="仿宋_GB2312"/>
          <w:color w:val="auto"/>
          <w:sz w:val="32"/>
          <w:szCs w:val="32"/>
        </w:rPr>
        <w:t>答辩、综合评价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三个环节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</w:p>
    <w:p>
      <w:pPr>
        <w:spacing w:line="580" w:lineRule="exact"/>
        <w:ind w:firstLine="616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路演</w:t>
      </w:r>
      <w:r>
        <w:rPr>
          <w:rFonts w:hint="eastAsia" w:ascii="仿宋_GB2312" w:eastAsia="仿宋_GB2312"/>
          <w:color w:val="auto"/>
          <w:sz w:val="32"/>
          <w:szCs w:val="32"/>
        </w:rPr>
        <w:t>展示：各入围社会组织通过ppt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等方式</w:t>
      </w:r>
      <w:r>
        <w:rPr>
          <w:rFonts w:hint="eastAsia" w:ascii="仿宋_GB2312" w:eastAsia="仿宋_GB2312"/>
          <w:color w:val="auto"/>
          <w:sz w:val="32"/>
          <w:szCs w:val="32"/>
        </w:rPr>
        <w:t>演示项目。</w:t>
      </w:r>
    </w:p>
    <w:p>
      <w:pPr>
        <w:spacing w:line="580" w:lineRule="exact"/>
        <w:ind w:firstLine="616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现场</w:t>
      </w:r>
      <w:r>
        <w:rPr>
          <w:rFonts w:hint="eastAsia" w:ascii="仿宋_GB2312" w:eastAsia="仿宋_GB2312"/>
          <w:color w:val="auto"/>
          <w:sz w:val="32"/>
          <w:szCs w:val="32"/>
        </w:rPr>
        <w:t>答辩：专家针对项目设计、筹备、实施及目标产出等提问，项目展示人答辩。</w:t>
      </w:r>
    </w:p>
    <w:p>
      <w:pPr>
        <w:spacing w:line="580" w:lineRule="exact"/>
        <w:ind w:firstLine="616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3.综合评价：评审专家组根据项目展示及答辩情况综合评分。</w:t>
      </w:r>
    </w:p>
    <w:p>
      <w:pPr>
        <w:spacing w:line="580" w:lineRule="exact"/>
        <w:ind w:firstLine="616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</w:rPr>
        <w:t>（五）</w:t>
      </w:r>
      <w:r>
        <w:rPr>
          <w:rFonts w:hint="eastAsia" w:ascii="楷体_GB2312" w:hAnsi="宋体" w:eastAsia="楷体_GB2312"/>
          <w:sz w:val="32"/>
          <w:szCs w:val="32"/>
        </w:rPr>
        <w:t>现场考察</w:t>
      </w:r>
    </w:p>
    <w:p>
      <w:pPr>
        <w:spacing w:line="580" w:lineRule="exact"/>
        <w:ind w:firstLine="616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罗湖社会创新空间组织专家对初步入选社会组织进行现场考察，实地了解各初步入选社会组织运营情况，</w:t>
      </w:r>
      <w:r>
        <w:rPr>
          <w:rFonts w:hint="eastAsia" w:ascii="仿宋_GB2312" w:eastAsia="仿宋_GB2312"/>
          <w:color w:val="auto"/>
          <w:sz w:val="32"/>
          <w:szCs w:val="32"/>
        </w:rPr>
        <w:t>确保其有条件、有能力实施项目。对不满足项目条件的，取消其项目资格，并根据评分结果，递补考察。最终形成入选名单，报区民政局审定。</w:t>
      </w:r>
    </w:p>
    <w:p>
      <w:pPr>
        <w:spacing w:line="580" w:lineRule="exact"/>
        <w:ind w:firstLine="616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</w:rPr>
        <w:t>（六）区民政局审核公示</w:t>
      </w:r>
    </w:p>
    <w:p>
      <w:pPr>
        <w:spacing w:line="580" w:lineRule="exact"/>
        <w:ind w:firstLine="616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区民政局按程序审定后，通过“罗湖政府在线”公示5个工作日。公示期满后，有异议的社会组织由区民政局进行调查核实，经调查异议成立的，取消相关社会组织的扶持资格,并根据评选得分排名从高到低进行递补公示。经公示无异议的，由区民政局审议确定最终评选结果。</w:t>
      </w:r>
    </w:p>
    <w:p>
      <w:pPr>
        <w:spacing w:line="580" w:lineRule="exact"/>
        <w:ind w:firstLine="616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</w:rPr>
        <w:t>（七）公布结果并拨付资助资金</w:t>
      </w:r>
    </w:p>
    <w:p>
      <w:pPr>
        <w:spacing w:line="580" w:lineRule="exact"/>
        <w:ind w:firstLine="616" w:firstLineChars="200"/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区民政局在“罗湖政府在线”发布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年社会组织公益创投项目评选结果，与获评社会组织签订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shd w:val="clear" w:color="auto" w:fill="auto"/>
        </w:rPr>
        <w:t>项目资助协议</w:t>
      </w:r>
      <w:r>
        <w:rPr>
          <w:rFonts w:hint="eastAsia" w:ascii="仿宋_GB2312" w:eastAsia="仿宋_GB2312"/>
          <w:color w:val="auto"/>
          <w:sz w:val="32"/>
          <w:szCs w:val="32"/>
        </w:rPr>
        <w:t>并拨付资助资金。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七、项目实施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项目自协议约定之日起开始实施，原则上于2023年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月结束。社会组织应按照项目协议和项目计划有序推进，每月定期向罗湖社会创新空间报送项目进展、成效和资金使用情况。由罗湖社会创新空间成立督导团队，督促指导社会组织严格履行项目书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对创投项目的进度、安全、资金使用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指导和监管，对项目资金使用情况和总体实施效果进行阶段性绩效评估，发现问题及时纠正，重大违规问题及时上报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民政局依法进行处理，确保项目资金科学、合理、有效使用。</w:t>
      </w:r>
    </w:p>
    <w:p>
      <w:pPr>
        <w:spacing w:line="580" w:lineRule="exact"/>
        <w:ind w:firstLine="616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</w:rPr>
        <w:t>（一）项目管理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黑体" w:hAnsi="黑体" w:eastAsia="黑体" w:cs="黑体"/>
          <w:color w:val="auto"/>
          <w:sz w:val="32"/>
          <w:szCs w:val="32"/>
          <w:highlight w:val="yellow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为保障项目顺利实施，创投社会组织须做好包括项目目标、项目方案、财务支出等筹备和管理工作。</w:t>
      </w:r>
    </w:p>
    <w:p>
      <w:pPr>
        <w:spacing w:line="580" w:lineRule="exact"/>
        <w:ind w:firstLine="616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</w:rPr>
        <w:t>（二）资金使用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项目资助协议签订后，罗湖区民政局拨付项目资助资金，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社会组织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应按照“专款专用、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独立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核算、注重绩效”的原则，及时建立健全内控制度、专项财务管理和会计核算制度。单独核算，便于追踪问效和监督检查。严格按照申报用途使用资金，保证项目资金的安全和正确使用。接受区民政局、罗湖社会创新空间的监督检查。</w:t>
      </w:r>
    </w:p>
    <w:p>
      <w:pPr>
        <w:spacing w:line="580" w:lineRule="exact"/>
        <w:ind w:firstLine="616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</w:rPr>
        <w:t>（三）项目进度报告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社会组织应按月编制公益创投项目工作简报，建立并完善项目台账资料，归纳总结项目经验，以书面形式向罗湖社会创新空间报送项目实施进度等资料。</w:t>
      </w:r>
    </w:p>
    <w:p>
      <w:pPr>
        <w:spacing w:line="580" w:lineRule="exact"/>
        <w:ind w:firstLine="616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</w:rPr>
        <w:t>（四）项目变更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项目周期内原则上不允许变更调整，在项目协议约定的目标、产出和绩效不变的前提下，社会组织因实际情况确需对项目实施方法、实施地或资金等进行一定变更的，须提前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个工作日向罗湖社会创新空间提出申请，经罗湖社会创新空间初审、区民政局同意后，方可变更。</w:t>
      </w:r>
    </w:p>
    <w:p>
      <w:pPr>
        <w:spacing w:line="580" w:lineRule="exact"/>
        <w:ind w:firstLine="616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</w:rPr>
        <w:t>（五）项目整改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罗湖社会创新空间将采用资料核查、实地走访和现场评估等的方式，从实施进度、结果成效等方面着手，对项目实施情况进行督导评估，确认项目实施是否达到项目预期目标。对初步评估不达预期的，及时予以项目实施指导，并督促社会组织及时调整项目实施。</w:t>
      </w:r>
    </w:p>
    <w:p>
      <w:pPr>
        <w:spacing w:line="580" w:lineRule="exact"/>
        <w:ind w:firstLine="616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</w:rPr>
        <w:t>（六）项目总结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社会组织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要及时收集视频、音频等素材，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整理文字、图片等资料，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建立专门项目宣传档案，在开展项目宣传活动、发放资料及配发物品上要以显著方式标明“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罗湖公益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”资助标识，并通过广播、电视、报刊、网络等新闻媒体宣传项目活动情况，为社会组织发挥积极作用创造良好的社会舆论氛围，并自觉接受社会监督。项目实施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完毕后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形成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完整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项目总结。该总结作为罗湖社会创新空间组织专家评估的重要资料。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八、监督评估</w:t>
      </w:r>
    </w:p>
    <w:p>
      <w:pPr>
        <w:pStyle w:val="8"/>
        <w:widowControl/>
        <w:spacing w:before="0" w:beforeAutospacing="0" w:after="0" w:afterAutospacing="0" w:line="580" w:lineRule="exact"/>
        <w:ind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highlight w:val="yellow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区民政局将按照《罗湖区社会组织激励扶持办法》对资助资金的使用情况、结果成效等方面进行专项监督检查，各项目实施完毕后，由区民政局组织项目成果展示，并由罗湖社会创新空间组织专家进行评估，评估分为优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良好、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及格、不及格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个等级。对项目评估为优秀的社会组织，进行项目展示，同时在下一年度公益创投评选中，同等条件下予以优先考虑；对项目评估不及格且经整改后仍不及格的项目，区民政局将按协议约定追回资助资金，项目实施社会组织3 年内不得参加罗湖区公益创投项目申报、优秀社会组织项目等评优评选，并同步将组织名单向各相关部门通报。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九、申报材料及方式</w:t>
      </w:r>
    </w:p>
    <w:p>
      <w:pPr>
        <w:spacing w:line="580" w:lineRule="exact"/>
        <w:ind w:firstLine="616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</w:rPr>
        <w:t>（一）申报材料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1.在有效期内的社会组织法人登记证书副本（加盖公章）；</w:t>
      </w:r>
    </w:p>
    <w:p>
      <w:pPr>
        <w:pStyle w:val="8"/>
        <w:widowControl/>
        <w:tabs>
          <w:tab w:val="left" w:pos="1173"/>
        </w:tabs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年度社会组织公益创投大赛申报书；</w:t>
      </w:r>
    </w:p>
    <w:p>
      <w:pPr>
        <w:pStyle w:val="8"/>
        <w:widowControl/>
        <w:tabs>
          <w:tab w:val="left" w:pos="1173"/>
        </w:tabs>
        <w:spacing w:before="0" w:beforeAutospacing="0" w:after="0" w:afterAutospacing="0" w:line="580" w:lineRule="exact"/>
        <w:ind w:right="300" w:firstLine="616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.202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年度社会组织公益创投大赛经费预算明细表；</w:t>
      </w:r>
    </w:p>
    <w:p>
      <w:pPr>
        <w:pStyle w:val="8"/>
        <w:widowControl/>
        <w:tabs>
          <w:tab w:val="left" w:pos="1173"/>
        </w:tabs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.202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年度社会组织公益创投大赛申报材料自查表；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5.年报、项目财务管理制度、专职工作人员社保证明等自查表中明确必须的材料。</w:t>
      </w:r>
    </w:p>
    <w:p>
      <w:pPr>
        <w:spacing w:line="580" w:lineRule="exact"/>
        <w:ind w:firstLine="616" w:firstLineChars="200"/>
        <w:rPr>
          <w:rFonts w:ascii="楷体_GB2312" w:hAnsi="宋体" w:eastAsia="楷体_GB2312"/>
          <w:color w:val="auto"/>
          <w:sz w:val="32"/>
          <w:szCs w:val="32"/>
        </w:rPr>
      </w:pPr>
      <w:r>
        <w:rPr>
          <w:rFonts w:hint="eastAsia" w:ascii="楷体_GB2312" w:hAnsi="宋体" w:eastAsia="楷体_GB2312"/>
          <w:color w:val="auto"/>
          <w:sz w:val="32"/>
          <w:szCs w:val="32"/>
        </w:rPr>
        <w:t>（二）申报方式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符合条件的社会组织自愿自主提出申报申请，按要求准备申报材料，并于202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日前将申报资料提交至评选工作邮箱（lh_mzshzz@szlh.gov.cn），文件资料请命名为“社会组织全称+202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年社会组织公益创投评选”。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十、工作要求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各社会组织要积极参与本次活动，根据罗湖区民政局资助范围及自身专业领域，申报实施形式多样、内容丰富的公益活动。要坚持从实际出发，积极链接自身及社会资源，通过开展公益活动体现社会组织的价值，发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公益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先锋模范作用。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罗湖区民政局具有方案的最终解释权。</w:t>
      </w:r>
    </w:p>
    <w:p>
      <w:pPr>
        <w:pStyle w:val="8"/>
        <w:widowControl/>
        <w:spacing w:before="0" w:beforeAutospacing="0" w:after="0" w:afterAutospacing="0" w:line="580" w:lineRule="exact"/>
        <w:ind w:right="300" w:firstLine="616" w:firstLineChars="200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</w:p>
    <w:p>
      <w:pPr>
        <w:pStyle w:val="8"/>
        <w:widowControl/>
        <w:spacing w:before="0" w:beforeAutospacing="0" w:after="0" w:afterAutospacing="0" w:line="580" w:lineRule="exact"/>
        <w:ind w:left="2168" w:leftChars="304" w:right="300" w:hanging="1232" w:hangingChars="4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附件：1.202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年度社会组织公益创投大赛申报书</w:t>
      </w:r>
    </w:p>
    <w:p>
      <w:pPr>
        <w:pStyle w:val="8"/>
        <w:widowControl/>
        <w:spacing w:before="0" w:beforeAutospacing="0" w:after="0" w:afterAutospacing="0" w:line="580" w:lineRule="exact"/>
        <w:ind w:right="300" w:firstLine="1848" w:firstLineChars="6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2.202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年度社会组织公益创投大赛经费预算明细表</w:t>
      </w:r>
    </w:p>
    <w:p>
      <w:pPr>
        <w:pStyle w:val="8"/>
        <w:widowControl/>
        <w:spacing w:before="0" w:beforeAutospacing="0" w:after="0" w:afterAutospacing="0" w:line="580" w:lineRule="exact"/>
        <w:ind w:left="2168" w:leftChars="304" w:right="300" w:hanging="1232" w:hangingChars="4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  3.202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年度社会组织公益创投大赛申报材料自查表</w:t>
      </w:r>
    </w:p>
    <w:p>
      <w:pPr>
        <w:pStyle w:val="8"/>
        <w:widowControl/>
        <w:shd w:val="clear" w:color="auto" w:fill="FFFFFF"/>
        <w:spacing w:before="150" w:beforeAutospacing="0" w:after="150" w:afterAutospacing="0" w:line="580" w:lineRule="exact"/>
        <w:rPr>
          <w:rFonts w:hint="eastAsia" w:ascii="黑体" w:hAnsi="黑体" w:eastAsia="黑体" w:cs="黑体"/>
          <w:color w:val="auto"/>
          <w:sz w:val="32"/>
          <w:szCs w:val="32"/>
        </w:rPr>
        <w:sectPr>
          <w:footerReference r:id="rId3" w:type="default"/>
          <w:pgSz w:w="12240" w:h="15840"/>
          <w:pgMar w:top="2098" w:right="1474" w:bottom="1984" w:left="1587" w:header="720" w:footer="720" w:gutter="0"/>
          <w:pgNumType w:fmt="numberInDash"/>
          <w:cols w:space="720" w:num="1"/>
          <w:docGrid w:type="linesAndChars" w:linePitch="524" w:charSpace="0"/>
        </w:sectPr>
      </w:pPr>
    </w:p>
    <w:p>
      <w:pPr>
        <w:pStyle w:val="8"/>
        <w:widowControl/>
        <w:shd w:val="clear" w:color="auto" w:fill="FFFFFF"/>
        <w:spacing w:before="150" w:beforeAutospacing="0" w:after="150" w:afterAutospacing="0"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auto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52"/>
          <w:szCs w:val="52"/>
          <w:lang w:val="en-US" w:eastAsia="zh-CN"/>
        </w:rPr>
        <w:t>3</w:t>
      </w:r>
      <w:r>
        <w:rPr>
          <w:rFonts w:hint="eastAsia" w:ascii="Times New Roman" w:hAnsi="Times New Roman" w:eastAsia="方正小标宋简体"/>
          <w:color w:val="auto"/>
          <w:sz w:val="52"/>
          <w:szCs w:val="52"/>
        </w:rPr>
        <w:t>年度社会组织公益创投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auto"/>
          <w:sz w:val="52"/>
          <w:szCs w:val="52"/>
        </w:rPr>
      </w:pPr>
      <w:r>
        <w:rPr>
          <w:rFonts w:hint="eastAsia" w:ascii="Times New Roman" w:hAnsi="Times New Roman" w:eastAsia="方正小标宋简体"/>
          <w:color w:val="auto"/>
          <w:sz w:val="52"/>
          <w:szCs w:val="52"/>
          <w:lang w:eastAsia="zh-CN"/>
        </w:rPr>
        <w:t>大赛</w:t>
      </w:r>
      <w:r>
        <w:rPr>
          <w:rFonts w:ascii="Times New Roman" w:hAnsi="Times New Roman" w:eastAsia="方正小标宋简体"/>
          <w:color w:val="auto"/>
          <w:sz w:val="52"/>
          <w:szCs w:val="52"/>
        </w:rPr>
        <w:t>申报书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ind w:firstLine="2464" w:firstLineChars="8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项目编号：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2464" w:firstLineChars="800"/>
        <w:rPr>
          <w:rFonts w:ascii="Times New Roman" w:hAnsi="Times New Roman" w:eastAsia="仿宋_GB2312"/>
          <w:color w:val="auto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项目名称：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2464" w:firstLineChars="800"/>
        <w:rPr>
          <w:rFonts w:ascii="Times New Roman" w:hAnsi="Times New Roman" w:eastAsia="仿宋_GB2312"/>
          <w:color w:val="auto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申报单位：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2464" w:firstLineChars="800"/>
        <w:rPr>
          <w:rFonts w:ascii="Times New Roman" w:hAnsi="Times New Roman" w:eastAsia="仿宋_GB2312"/>
          <w:color w:val="auto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auto"/>
          <w:sz w:val="32"/>
          <w:szCs w:val="32"/>
        </w:rPr>
        <w:t>填表日期：</w:t>
      </w:r>
      <w:r>
        <w:rPr>
          <w:rFonts w:ascii="Times New Roman" w:hAnsi="Times New Roman" w:eastAsia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/>
          <w:color w:val="auto"/>
          <w:kern w:val="0"/>
          <w:sz w:val="24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罗湖区民政局</w:t>
      </w:r>
      <w:r>
        <w:rPr>
          <w:rFonts w:ascii="Times New Roman" w:hAnsi="Times New Roman" w:eastAsia="仿宋_GB2312"/>
          <w:color w:val="auto"/>
          <w:sz w:val="32"/>
          <w:szCs w:val="32"/>
        </w:rPr>
        <w:br w:type="page"/>
      </w:r>
      <w:r>
        <w:rPr>
          <w:rFonts w:ascii="Times New Roman" w:hAnsi="Times New Roman"/>
          <w:b/>
          <w:color w:val="auto"/>
          <w:kern w:val="0"/>
          <w:sz w:val="32"/>
        </w:rPr>
        <w:t>填表说明</w:t>
      </w:r>
    </w:p>
    <w:p>
      <w:pPr>
        <w:tabs>
          <w:tab w:val="left" w:pos="2910"/>
        </w:tabs>
        <w:snapToGrid w:val="0"/>
        <w:spacing w:before="100" w:beforeAutospacing="1" w:after="100" w:afterAutospacing="1" w:line="560" w:lineRule="exact"/>
        <w:rPr>
          <w:rFonts w:ascii="Times New Roman" w:hAnsi="Times New Roman"/>
          <w:color w:val="auto"/>
          <w:kern w:val="0"/>
          <w:sz w:val="24"/>
        </w:rPr>
      </w:pPr>
      <w:r>
        <w:rPr>
          <w:rFonts w:ascii="Times New Roman" w:hAnsi="Times New Roman"/>
          <w:b/>
          <w:color w:val="auto"/>
          <w:kern w:val="0"/>
          <w:sz w:val="32"/>
        </w:rPr>
        <w:t> </w:t>
      </w:r>
    </w:p>
    <w:p>
      <w:pPr>
        <w:spacing w:line="560" w:lineRule="exact"/>
        <w:ind w:firstLine="536" w:firstLineChars="200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一、申报单位必须保证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填报</w:t>
      </w:r>
      <w:r>
        <w:rPr>
          <w:rFonts w:ascii="Times New Roman" w:hAnsi="Times New Roman" w:eastAsia="仿宋_GB2312"/>
          <w:color w:val="auto"/>
          <w:sz w:val="28"/>
          <w:szCs w:val="28"/>
        </w:rPr>
        <w:t>真实性和严肃性。本申报书一式三份，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罗湖区民政局</w:t>
      </w:r>
      <w:r>
        <w:rPr>
          <w:rFonts w:ascii="Times New Roman" w:hAnsi="Times New Roman" w:eastAsia="仿宋_GB2312"/>
          <w:color w:val="auto"/>
          <w:sz w:val="28"/>
          <w:szCs w:val="28"/>
        </w:rPr>
        <w:t>、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罗湖社会创新空间</w:t>
      </w:r>
      <w:r>
        <w:rPr>
          <w:rFonts w:ascii="Times New Roman" w:hAnsi="Times New Roman" w:eastAsia="仿宋_GB2312"/>
          <w:color w:val="auto"/>
          <w:sz w:val="28"/>
          <w:szCs w:val="28"/>
        </w:rPr>
        <w:t>、创投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社会组织</w:t>
      </w:r>
      <w:r>
        <w:rPr>
          <w:rFonts w:ascii="Times New Roman" w:hAnsi="Times New Roman" w:eastAsia="仿宋_GB2312"/>
          <w:color w:val="auto"/>
          <w:sz w:val="28"/>
          <w:szCs w:val="28"/>
        </w:rPr>
        <w:t>各1份。</w:t>
      </w:r>
    </w:p>
    <w:p>
      <w:pPr>
        <w:spacing w:line="560" w:lineRule="exact"/>
        <w:ind w:firstLine="536" w:firstLineChars="200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二、项目编号由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罗湖社会创新空间</w:t>
      </w:r>
      <w:r>
        <w:rPr>
          <w:rFonts w:ascii="Times New Roman" w:hAnsi="Times New Roman" w:eastAsia="仿宋_GB2312"/>
          <w:color w:val="auto"/>
          <w:sz w:val="28"/>
          <w:szCs w:val="28"/>
        </w:rPr>
        <w:t>负责填写。</w:t>
      </w:r>
    </w:p>
    <w:p>
      <w:pPr>
        <w:spacing w:line="560" w:lineRule="exact"/>
        <w:ind w:firstLine="536" w:firstLineChars="200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三、申报书各项内容按照说明填写，为保证统一规范，请勿对格式进行修改，用仿宋GB2312小四字体，行间距为20磅。</w:t>
      </w:r>
    </w:p>
    <w:p>
      <w:pPr>
        <w:spacing w:line="560" w:lineRule="exact"/>
        <w:ind w:firstLine="536" w:firstLineChars="200"/>
        <w:rPr>
          <w:rFonts w:ascii="Times New Roman" w:hAnsi="Times New Roman" w:eastAsia="仿宋_GB2312"/>
          <w:color w:val="auto"/>
          <w:sz w:val="28"/>
          <w:szCs w:val="28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四、本申报书由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罗湖区民政局</w:t>
      </w:r>
      <w:r>
        <w:rPr>
          <w:rFonts w:ascii="Times New Roman" w:hAnsi="Times New Roman" w:eastAsia="仿宋_GB2312"/>
          <w:color w:val="auto"/>
          <w:sz w:val="28"/>
          <w:szCs w:val="28"/>
        </w:rPr>
        <w:t>负责解释。</w:t>
      </w:r>
    </w:p>
    <w:p>
      <w:pPr>
        <w:spacing w:line="560" w:lineRule="exact"/>
        <w:ind w:firstLine="536" w:firstLineChars="200"/>
        <w:rPr>
          <w:rFonts w:ascii="Times New Roman" w:hAnsi="Times New Roman" w:eastAsia="仿宋_GB2312"/>
          <w:color w:val="auto"/>
          <w:sz w:val="28"/>
          <w:szCs w:val="28"/>
        </w:rPr>
      </w:pPr>
    </w:p>
    <w:p>
      <w:pPr>
        <w:snapToGrid w:val="0"/>
        <w:spacing w:before="100" w:beforeAutospacing="1" w:after="100" w:afterAutospacing="1" w:line="560" w:lineRule="exact"/>
        <w:jc w:val="center"/>
        <w:rPr>
          <w:rFonts w:ascii="Times New Roman" w:hAnsi="Times New Roman" w:eastAsia="方正小标宋简体"/>
          <w:color w:val="auto"/>
          <w:kern w:val="0"/>
          <w:sz w:val="44"/>
          <w:szCs w:val="44"/>
        </w:rPr>
      </w:pPr>
      <w:r>
        <w:rPr>
          <w:rFonts w:ascii="Times New Roman" w:hAnsi="Times New Roman" w:eastAsia="仿宋_GB2312"/>
          <w:color w:val="auto"/>
          <w:kern w:val="0"/>
          <w:sz w:val="30"/>
          <w:lang w:val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</w:rPr>
        <w:t>年度社会组织公益创投</w:t>
      </w: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  <w:lang w:eastAsia="zh-CN"/>
        </w:rPr>
        <w:t>大赛</w:t>
      </w:r>
      <w:r>
        <w:rPr>
          <w:rFonts w:ascii="Times New Roman" w:hAnsi="Times New Roman" w:eastAsia="方正小标宋简体"/>
          <w:color w:val="auto"/>
          <w:kern w:val="0"/>
          <w:sz w:val="44"/>
          <w:szCs w:val="44"/>
        </w:rPr>
        <w:t>申请表</w:t>
      </w:r>
    </w:p>
    <w:tbl>
      <w:tblPr>
        <w:tblStyle w:val="9"/>
        <w:tblW w:w="10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835"/>
        <w:gridCol w:w="446"/>
        <w:gridCol w:w="265"/>
        <w:gridCol w:w="1011"/>
        <w:gridCol w:w="122"/>
        <w:gridCol w:w="870"/>
        <w:gridCol w:w="34"/>
        <w:gridCol w:w="517"/>
        <w:gridCol w:w="144"/>
        <w:gridCol w:w="17"/>
        <w:gridCol w:w="578"/>
        <w:gridCol w:w="550"/>
        <w:gridCol w:w="145"/>
        <w:gridCol w:w="108"/>
        <w:gridCol w:w="153"/>
        <w:gridCol w:w="1025"/>
        <w:gridCol w:w="46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1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  <w:t>一、机构基本信息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申报单位</w:t>
            </w:r>
          </w:p>
        </w:tc>
        <w:tc>
          <w:tcPr>
            <w:tcW w:w="82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成立时间</w:t>
            </w:r>
          </w:p>
        </w:tc>
        <w:tc>
          <w:tcPr>
            <w:tcW w:w="2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</w:p>
        </w:tc>
        <w:tc>
          <w:tcPr>
            <w:tcW w:w="22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auto"/>
                <w:kern w:val="0"/>
                <w:sz w:val="24"/>
              </w:rPr>
              <w:t>统一社会信用代码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评估等级</w:t>
            </w:r>
          </w:p>
        </w:tc>
        <w:tc>
          <w:tcPr>
            <w:tcW w:w="34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□5A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□4A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□3A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□无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党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建情况</w:t>
            </w:r>
          </w:p>
        </w:tc>
        <w:tc>
          <w:tcPr>
            <w:tcW w:w="35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□党支部 □联合党支部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82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项目类别（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最多可申报2个项目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）</w:t>
            </w:r>
          </w:p>
        </w:tc>
        <w:tc>
          <w:tcPr>
            <w:tcW w:w="82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□为老服务类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eastAsia="zh-CN"/>
              </w:rPr>
              <w:t>妇儿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服务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 xml:space="preserve">类  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□救助帮扶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 xml:space="preserve">类 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 xml:space="preserve">社区治理类 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 xml:space="preserve">乡村振兴类  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 xml:space="preserve">深港融合类  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 xml:space="preserve">社区社会组织培育提升项目类 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党建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eastAsia="zh-CN"/>
              </w:rPr>
              <w:t>引领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 xml:space="preserve">类  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eastAsia="zh-CN"/>
              </w:rPr>
              <w:t>助力经济发展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 xml:space="preserve">类 □其它公益类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82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户名</w:t>
            </w:r>
          </w:p>
        </w:tc>
        <w:tc>
          <w:tcPr>
            <w:tcW w:w="82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开户行</w:t>
            </w:r>
          </w:p>
        </w:tc>
        <w:tc>
          <w:tcPr>
            <w:tcW w:w="3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开户账号</w:t>
            </w: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1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  <w:t>二、项目基本信息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项目联系人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办公电话</w:t>
            </w:r>
          </w:p>
        </w:tc>
        <w:tc>
          <w:tcPr>
            <w:tcW w:w="1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移动电话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项目负责人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项目经办人</w:t>
            </w: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1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1、项目简述（500字以内，说明服务措施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服务对象类型、直接服务人数等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。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31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31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3、受益人群分析（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031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ind w:left="0" w:leftChars="0" w:firstLine="630" w:firstLineChars="30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项目落地</w:t>
            </w:r>
          </w:p>
        </w:tc>
        <w:tc>
          <w:tcPr>
            <w:tcW w:w="48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ind w:left="0" w:leftChars="0" w:firstLine="630" w:firstLineChars="300"/>
              <w:jc w:val="both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地区（需精确到罗湖区的街道及社区）</w:t>
            </w:r>
          </w:p>
          <w:p>
            <w:pPr>
              <w:pStyle w:val="14"/>
              <w:ind w:left="0" w:leftChars="0" w:firstLine="630" w:firstLineChars="300"/>
              <w:jc w:val="both"/>
              <w:rPr>
                <w:rFonts w:hint="eastAsia"/>
                <w:color w:val="auto"/>
                <w:lang w:eastAsia="zh-CN"/>
              </w:rPr>
            </w:pPr>
          </w:p>
        </w:tc>
        <w:tc>
          <w:tcPr>
            <w:tcW w:w="34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ind w:left="0" w:leftChars="0" w:firstLine="0" w:firstLineChars="0"/>
              <w:jc w:val="both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如无落地社区，是否服从分配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5"/>
              <w:spacing w:line="56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总体目标</w:t>
            </w:r>
          </w:p>
        </w:tc>
        <w:tc>
          <w:tcPr>
            <w:tcW w:w="82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具体目标</w:t>
            </w:r>
          </w:p>
        </w:tc>
        <w:tc>
          <w:tcPr>
            <w:tcW w:w="40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服务内容</w:t>
            </w:r>
          </w:p>
        </w:tc>
        <w:tc>
          <w:tcPr>
            <w:tcW w:w="4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预期量化指标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0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具体目标1</w:t>
            </w:r>
          </w:p>
        </w:tc>
        <w:tc>
          <w:tcPr>
            <w:tcW w:w="40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如：开展社区社会组织培训课程</w:t>
            </w:r>
          </w:p>
        </w:tc>
        <w:tc>
          <w:tcPr>
            <w:tcW w:w="4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培训xxx人次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0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40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4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40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4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6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具体目标2</w:t>
            </w:r>
          </w:p>
        </w:tc>
        <w:tc>
          <w:tcPr>
            <w:tcW w:w="40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szCs w:val="21"/>
              </w:rPr>
            </w:pPr>
          </w:p>
        </w:tc>
        <w:tc>
          <w:tcPr>
            <w:tcW w:w="4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40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szCs w:val="21"/>
              </w:rPr>
            </w:pPr>
          </w:p>
        </w:tc>
        <w:tc>
          <w:tcPr>
            <w:tcW w:w="4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40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szCs w:val="21"/>
              </w:rPr>
            </w:pPr>
          </w:p>
        </w:tc>
        <w:tc>
          <w:tcPr>
            <w:tcW w:w="4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6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具体目标3</w:t>
            </w:r>
          </w:p>
        </w:tc>
        <w:tc>
          <w:tcPr>
            <w:tcW w:w="40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szCs w:val="21"/>
              </w:rPr>
            </w:pPr>
          </w:p>
        </w:tc>
        <w:tc>
          <w:tcPr>
            <w:tcW w:w="4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40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szCs w:val="21"/>
              </w:rPr>
            </w:pPr>
          </w:p>
        </w:tc>
        <w:tc>
          <w:tcPr>
            <w:tcW w:w="4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40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szCs w:val="21"/>
              </w:rPr>
            </w:pPr>
          </w:p>
        </w:tc>
        <w:tc>
          <w:tcPr>
            <w:tcW w:w="42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31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5、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项目实施方案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031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firstLine="456" w:firstLineChars="20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56" w:firstLineChars="20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说明：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项目实施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方案应从项目可行性、创新性、持续性和示范性进行分析，且应有详细的项目推进计划。</w:t>
            </w:r>
          </w:p>
          <w:p>
            <w:pPr>
              <w:adjustRightInd w:val="0"/>
              <w:snapToGrid w:val="0"/>
              <w:spacing w:line="560" w:lineRule="exact"/>
              <w:ind w:firstLine="456" w:firstLineChars="20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56" w:firstLineChars="20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560" w:lineRule="exact"/>
              <w:ind w:firstLine="456" w:firstLineChars="20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314" w:type="dxa"/>
            <w:gridSpan w:val="1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</w:rPr>
              <w:t>三</w:t>
            </w: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  <w:t>、项目团队介绍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314" w:type="dxa"/>
            <w:gridSpan w:val="1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1、项目负责人信息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271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4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369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71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4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369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办公电话</w:t>
            </w:r>
          </w:p>
        </w:tc>
        <w:tc>
          <w:tcPr>
            <w:tcW w:w="271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4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移动电话</w:t>
            </w:r>
          </w:p>
        </w:tc>
        <w:tc>
          <w:tcPr>
            <w:tcW w:w="369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0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邮箱</w:t>
            </w:r>
          </w:p>
        </w:tc>
        <w:tc>
          <w:tcPr>
            <w:tcW w:w="271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4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专业资质</w:t>
            </w:r>
          </w:p>
        </w:tc>
        <w:tc>
          <w:tcPr>
            <w:tcW w:w="369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206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实施同类项目的经历（200字以内）</w:t>
            </w:r>
          </w:p>
        </w:tc>
        <w:tc>
          <w:tcPr>
            <w:tcW w:w="8245" w:type="dxa"/>
            <w:gridSpan w:val="1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  <w:p>
            <w:pPr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314" w:type="dxa"/>
            <w:gridSpan w:val="1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2、项目团队成员信息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68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62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项目分工</w:t>
            </w:r>
          </w:p>
        </w:tc>
        <w:tc>
          <w:tcPr>
            <w:tcW w:w="22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622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2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314" w:type="dxa"/>
            <w:gridSpan w:val="1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3、项目支持团队信息（如督导、专家等）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168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学历及专业</w:t>
            </w:r>
          </w:p>
        </w:tc>
        <w:tc>
          <w:tcPr>
            <w:tcW w:w="257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专业资质</w:t>
            </w:r>
          </w:p>
        </w:tc>
        <w:tc>
          <w:tcPr>
            <w:tcW w:w="2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68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57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2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314" w:type="dxa"/>
            <w:gridSpan w:val="1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b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</w:rPr>
              <w:t>四</w:t>
            </w:r>
            <w:r>
              <w:rPr>
                <w:rFonts w:ascii="Times New Roman" w:hAnsi="Times New Roman" w:eastAsia="仿宋_GB2312"/>
                <w:b/>
                <w:color w:val="auto"/>
                <w:sz w:val="24"/>
              </w:rPr>
              <w:t>、自筹经费筹措方案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</w:rPr>
              <w:t>（若无自筹经费，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  <w:lang w:eastAsia="zh-CN"/>
              </w:rPr>
              <w:t>则无需填写</w:t>
            </w:r>
            <w:r>
              <w:rPr>
                <w:rFonts w:hint="eastAsia" w:ascii="Times New Roman" w:hAnsi="Times New Roman" w:eastAsia="仿宋_GB2312"/>
                <w:b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  <w:jc w:val="center"/>
        </w:trPr>
        <w:tc>
          <w:tcPr>
            <w:tcW w:w="10314" w:type="dxa"/>
            <w:gridSpan w:val="1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b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auto"/>
                <w:sz w:val="24"/>
              </w:rPr>
              <w:t>（另附页）</w:t>
            </w:r>
          </w:p>
          <w:p>
            <w:pPr>
              <w:rPr>
                <w:rFonts w:ascii="Times New Roman" w:hAnsi="Times New Roman" w:eastAsia="仿宋_GB2312"/>
                <w:color w:val="auto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如：本项目将多方整合社会资源，有详细、可行的项目自筹计划，主要从以下几方面完成项目自筹（列点）。</w:t>
            </w:r>
          </w:p>
          <w:p>
            <w:pPr>
              <w:spacing w:line="560" w:lineRule="exact"/>
              <w:ind w:firstLine="456" w:firstLineChars="200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1、与优质合作企业达成初步合作意向，企业将投入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用于支持本项目开展；</w:t>
            </w:r>
          </w:p>
          <w:p>
            <w:pPr>
              <w:spacing w:line="560" w:lineRule="exact"/>
              <w:ind w:firstLine="456" w:firstLineChars="200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2、本机构上年度有经费结余，本项目自筹资金可从机构结余经费支出；</w:t>
            </w:r>
          </w:p>
          <w:p>
            <w:pPr>
              <w:spacing w:line="560" w:lineRule="exact"/>
              <w:ind w:firstLine="456" w:firstLineChars="200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3、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  <w:jc w:val="center"/>
        </w:trPr>
        <w:tc>
          <w:tcPr>
            <w:tcW w:w="2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单位承诺</w:t>
            </w:r>
          </w:p>
        </w:tc>
        <w:tc>
          <w:tcPr>
            <w:tcW w:w="82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56" w:firstLineChars="20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 我单位保证项目申报材料真实、合法、有效。</w:t>
            </w:r>
          </w:p>
          <w:p>
            <w:pPr>
              <w:spacing w:line="560" w:lineRule="exact"/>
              <w:ind w:firstLine="456" w:firstLineChars="20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我单位承诺，各项收入来源合法，各项收入不以任何形式向举办者（出资人）或会员进行分配。严格遵守《中华人民共和国会计法》《民间非营利组织会计制度》等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eastAsia="zh-CN"/>
              </w:rPr>
              <w:t>财务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制度，按规定实施财务管理，专款专用，自觉接受项目监管、审计和评估，并承担相应法律责任。</w:t>
            </w:r>
          </w:p>
          <w:p>
            <w:pPr>
              <w:spacing w:line="560" w:lineRule="exact"/>
              <w:ind w:firstLine="456" w:firstLineChars="20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本项目配备与实施项目相适应的工作人员，明确工作人员的岗位职责和工作流程，实行岗位责任制；已制定详尽的项目实施计划确保项目安全如期完成。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法定代表人签字（不得使用印鉴）：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（单位盖章）</w:t>
            </w:r>
          </w:p>
          <w:p>
            <w:pPr>
              <w:spacing w:line="560" w:lineRule="exact"/>
              <w:jc w:val="righ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XX月XX日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黑体"/>
          <w:color w:val="auto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黑体"/>
          <w:color w:val="auto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Times New Roman" w:hAnsi="Times New Roman" w:eastAsia="黑体"/>
          <w:color w:val="auto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黑体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年度社会组织公益创投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大赛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经费预算明细表</w:t>
      </w:r>
    </w:p>
    <w:tbl>
      <w:tblPr>
        <w:tblStyle w:val="9"/>
        <w:tblpPr w:leftFromText="180" w:rightFromText="180" w:vertAnchor="text" w:horzAnchor="page" w:tblpX="1082" w:tblpY="561"/>
        <w:tblOverlap w:val="never"/>
        <w:tblW w:w="9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2220"/>
        <w:gridCol w:w="1965"/>
        <w:gridCol w:w="1823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  <w:jc w:val="center"/>
        </w:trPr>
        <w:tc>
          <w:tcPr>
            <w:tcW w:w="9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left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  <w:t xml:space="preserve">项目经费预算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  <w:jc w:val="center"/>
        </w:trPr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资金来源</w:t>
            </w: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456" w:firstLineChars="20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资金种类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456" w:firstLineChars="20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  <w:jc w:val="center"/>
        </w:trPr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456" w:firstLineChars="20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申报公益创投资金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456" w:firstLineChars="20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  <w:jc w:val="center"/>
        </w:trPr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456" w:firstLineChars="20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自筹配套资金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456" w:firstLineChars="20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  <w:jc w:val="center"/>
        </w:trPr>
        <w:tc>
          <w:tcPr>
            <w:tcW w:w="1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456" w:firstLineChars="20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4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合计</w:t>
            </w:r>
          </w:p>
        </w:tc>
        <w:tc>
          <w:tcPr>
            <w:tcW w:w="3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456" w:firstLineChars="200"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  <w:jc w:val="center"/>
        </w:trPr>
        <w:tc>
          <w:tcPr>
            <w:tcW w:w="19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支出项目</w:t>
            </w:r>
          </w:p>
        </w:tc>
        <w:tc>
          <w:tcPr>
            <w:tcW w:w="22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支出明细</w:t>
            </w: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资助资金（元）</w:t>
            </w: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自筹资金（元）</w:t>
            </w: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tblHeader/>
          <w:jc w:val="center"/>
        </w:trPr>
        <w:tc>
          <w:tcPr>
            <w:tcW w:w="190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228" w:firstLineChars="10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服务费用</w:t>
            </w:r>
          </w:p>
        </w:tc>
        <w:tc>
          <w:tcPr>
            <w:tcW w:w="22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如：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培训活动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专家劳务费（共5名，10节）</w:t>
            </w: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tblHeader/>
          <w:jc w:val="center"/>
        </w:trPr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456" w:firstLineChars="20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2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如：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培训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场地布置费用（共3场）</w:t>
            </w: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  <w:jc w:val="center"/>
        </w:trPr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456" w:firstLineChars="20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2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Cs w:val="21"/>
              </w:rPr>
              <w:t>……</w:t>
            </w: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tblHeader/>
          <w:jc w:val="center"/>
        </w:trPr>
        <w:tc>
          <w:tcPr>
            <w:tcW w:w="190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228" w:firstLineChars="10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人员费用</w:t>
            </w:r>
          </w:p>
        </w:tc>
        <w:tc>
          <w:tcPr>
            <w:tcW w:w="22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如：专职工作人员项目服务补贴（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5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个月，3人）</w:t>
            </w: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tblHeader/>
          <w:jc w:val="center"/>
        </w:trPr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456" w:firstLineChars="20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2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如：兼职工作人员补贴（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5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个月，2人）</w:t>
            </w: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  <w:jc w:val="center"/>
        </w:trPr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456" w:firstLineChars="20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2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Cs w:val="21"/>
              </w:rPr>
              <w:t>……</w:t>
            </w: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  <w:jc w:val="center"/>
        </w:trPr>
        <w:tc>
          <w:tcPr>
            <w:tcW w:w="190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行政办公</w:t>
            </w:r>
          </w:p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费用</w:t>
            </w:r>
          </w:p>
        </w:tc>
        <w:tc>
          <w:tcPr>
            <w:tcW w:w="22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如：办公物品购置费</w:t>
            </w: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tblHeader/>
          <w:jc w:val="center"/>
        </w:trPr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456" w:firstLineChars="20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2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如：办公场地租赁费（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5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个月）</w:t>
            </w: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  <w:jc w:val="center"/>
        </w:trPr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456" w:firstLineChars="20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2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Cs w:val="21"/>
              </w:rPr>
              <w:t>……</w:t>
            </w: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tblHeader/>
          <w:jc w:val="center"/>
        </w:trPr>
        <w:tc>
          <w:tcPr>
            <w:tcW w:w="190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114" w:firstLineChars="5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宣传费用</w:t>
            </w:r>
          </w:p>
        </w:tc>
        <w:tc>
          <w:tcPr>
            <w:tcW w:w="22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如：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300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份宣传单张设计及制作费</w:t>
            </w: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tblHeader/>
          <w:jc w:val="center"/>
        </w:trPr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456" w:firstLineChars="20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2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如：媒体报道宣传费用（3次，1家媒体）</w:t>
            </w: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  <w:jc w:val="center"/>
        </w:trPr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456" w:firstLineChars="200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2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Cs w:val="21"/>
              </w:rPr>
              <w:t>……</w:t>
            </w: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  <w:jc w:val="center"/>
        </w:trPr>
        <w:tc>
          <w:tcPr>
            <w:tcW w:w="190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其他费用</w:t>
            </w:r>
          </w:p>
        </w:tc>
        <w:tc>
          <w:tcPr>
            <w:tcW w:w="22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如：不可预计费</w:t>
            </w: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  <w:jc w:val="center"/>
        </w:trPr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ind w:firstLine="456" w:firstLineChars="20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22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Cs w:val="21"/>
              </w:rPr>
              <w:t>……</w:t>
            </w: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tblHeader/>
          <w:jc w:val="center"/>
        </w:trPr>
        <w:tc>
          <w:tcPr>
            <w:tcW w:w="412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  <w:t>合计</w:t>
            </w:r>
          </w:p>
        </w:tc>
        <w:tc>
          <w:tcPr>
            <w:tcW w:w="19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</w:p>
        </w:tc>
        <w:tc>
          <w:tcPr>
            <w:tcW w:w="18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</w:p>
        </w:tc>
        <w:tc>
          <w:tcPr>
            <w:tcW w:w="15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1" w:hRule="atLeast"/>
          <w:tblHeader/>
          <w:jc w:val="center"/>
        </w:trPr>
        <w:tc>
          <w:tcPr>
            <w:tcW w:w="948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  <w:t>项目资助资金不得列支范围：</w:t>
            </w:r>
          </w:p>
          <w:p>
            <w:pPr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1.固定资产购置费用，如电脑、办公桌等。</w:t>
            </w:r>
          </w:p>
          <w:p>
            <w:pPr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.缴纳罚款罚金、偿还债务、对外投资、捐赠赞助等支出。</w:t>
            </w:r>
          </w:p>
          <w:p>
            <w:pPr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3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.与其他项目无关的支出。</w:t>
            </w:r>
          </w:p>
          <w:p>
            <w:pPr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  <w:t>其他注意事项：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</w:rPr>
              <w:t>1.资助资金用于人员费用支出部分（专职工作人员的工资、奖金等工资性或福利性支出）不得超过30%，自筹资金不受此限制。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2.“支出明细”项下请列明数量及单价。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3.建议在“服务费用”、“行政办公费用”、“人员费用”以及“宣传费用”四个名录下进行预算编制。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4.“宣传费用”不超过创投资助资金的10%，其他费用预算编制不超过创投资助资金的10%。（如有特殊情况，请备注）。</w:t>
            </w:r>
          </w:p>
          <w:p>
            <w:pPr>
              <w:spacing w:line="560" w:lineRule="exact"/>
              <w:ind w:left="420" w:hanging="420"/>
              <w:jc w:val="left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5.建议填写预算表时与财务专业人士进行沟通，确保预算符合相关要求。</w:t>
            </w: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</w:p>
    <w:p>
      <w:pPr>
        <w:spacing w:line="560" w:lineRule="exact"/>
        <w:jc w:val="left"/>
        <w:rPr>
          <w:rFonts w:ascii="Times New Roman" w:hAnsi="Times New Roman" w:eastAsia="黑体"/>
          <w:color w:val="auto"/>
          <w:kern w:val="0"/>
          <w:sz w:val="32"/>
          <w:szCs w:val="32"/>
        </w:rPr>
        <w:sectPr>
          <w:pgSz w:w="12240" w:h="15840"/>
          <w:pgMar w:top="2098" w:right="1474" w:bottom="1984" w:left="1587" w:header="720" w:footer="720" w:gutter="0"/>
          <w:pgNumType w:fmt="numberInDash"/>
          <w:cols w:space="720" w:num="1"/>
          <w:docGrid w:type="linesAndChars" w:linePitch="524" w:charSpace="0"/>
        </w:sectPr>
      </w:pPr>
    </w:p>
    <w:p>
      <w:pPr>
        <w:spacing w:line="560" w:lineRule="exact"/>
        <w:jc w:val="left"/>
        <w:rPr>
          <w:rFonts w:ascii="Times New Roman" w:hAnsi="Times New Roman" w:eastAsia="黑体"/>
          <w:color w:val="auto"/>
          <w:sz w:val="44"/>
          <w:szCs w:val="44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auto"/>
          <w:kern w:val="0"/>
          <w:sz w:val="32"/>
          <w:szCs w:val="32"/>
        </w:rPr>
        <w:t>3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黑体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年度社会组织公益创投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大赛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auto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auto"/>
          <w:kern w:val="0"/>
          <w:sz w:val="44"/>
          <w:szCs w:val="44"/>
        </w:rPr>
        <w:t>申报材料自查表</w:t>
      </w:r>
    </w:p>
    <w:p>
      <w:pPr>
        <w:spacing w:line="480" w:lineRule="exact"/>
        <w:rPr>
          <w:rFonts w:ascii="Times New Roman" w:hAnsi="Times New Roman"/>
          <w:color w:val="auto"/>
          <w:sz w:val="10"/>
          <w:szCs w:val="10"/>
        </w:rPr>
      </w:pPr>
    </w:p>
    <w:tbl>
      <w:tblPr>
        <w:tblStyle w:val="9"/>
        <w:tblW w:w="94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99"/>
        <w:gridCol w:w="1479"/>
        <w:gridCol w:w="1417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项目类别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申报单位</w:t>
            </w:r>
          </w:p>
        </w:tc>
        <w:tc>
          <w:tcPr>
            <w:tcW w:w="3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填表时间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单位资质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材料情况</w:t>
            </w: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自查要求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完成与否/有无提交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问题情况说明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1. 在有效期内的社会组织法人登记证书副本（加盖公章）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2.近三年年报，新成立组织提交成立以来应提交的年报（加盖公章）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3.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至少1名专职工作人员近3个月的社会保险缴纳证明或签订的劳务合同（加盖公章）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20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-202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年政府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购买服务情况明细表（加盖公章；附各项目协议正文首页及签字页复印件）</w:t>
            </w:r>
            <w:r>
              <w:rPr>
                <w:rFonts w:ascii="Times New Roman" w:hAnsi="Times New Roman"/>
                <w:color w:val="auto"/>
                <w:kern w:val="0"/>
                <w:sz w:val="24"/>
              </w:rPr>
              <w:t>☆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5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.已成立党组织的，请提供党组织成立批复复印件（加盖公章）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5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6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.项目推介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路演PPT或短视频（也可在通过初审入围路演后提供）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楷体_GB2312"/>
          <w:color w:val="auto"/>
          <w:w w:val="99"/>
          <w:sz w:val="24"/>
        </w:rPr>
      </w:pPr>
      <w:r>
        <w:rPr>
          <w:rFonts w:ascii="Times New Roman" w:hAnsi="Times New Roman" w:eastAsia="楷体_GB2312"/>
          <w:color w:val="auto"/>
          <w:w w:val="99"/>
          <w:sz w:val="24"/>
        </w:rPr>
        <w:t>备注：标记</w:t>
      </w:r>
      <w:r>
        <w:rPr>
          <w:rFonts w:ascii="Times New Roman" w:hAnsi="Times New Roman"/>
          <w:color w:val="auto"/>
          <w:w w:val="99"/>
          <w:kern w:val="0"/>
          <w:sz w:val="24"/>
        </w:rPr>
        <w:t>☆</w:t>
      </w:r>
      <w:r>
        <w:rPr>
          <w:rFonts w:ascii="Times New Roman" w:hAnsi="Times New Roman" w:eastAsia="楷体_GB2312"/>
          <w:color w:val="auto"/>
          <w:w w:val="99"/>
          <w:kern w:val="0"/>
          <w:sz w:val="24"/>
        </w:rPr>
        <w:t>的单位资质证明材料是必须提交的。若无，则视为不符合申报资质。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 w:val="0"/>
        <w:bidi w:val="0"/>
        <w:adjustRightInd w:val="0"/>
        <w:snapToGrid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2098" w:right="1474" w:bottom="1984" w:left="1587" w:header="851" w:footer="1037" w:gutter="0"/>
      <w:lnNumType w:countBy="0" w:restart="continuous"/>
      <w:cols w:space="720" w:num="1"/>
      <w:rtlGutter w:val="0"/>
      <w:docGrid w:type="linesAndChars" w:linePitch="592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DOqXm5zwAAAAUBAAAPAAAAAAAAAAEAIAAAADgA&#10;AABkcnMvZG93bnJldi54bWxQSwECFAAUAAAACACHTuJA1jqRLsMBAAB5AwAADgAAAAAAAAABACAA&#10;AAA0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spacing w:line="478" w:lineRule="auto"/>
      <w:ind w:right="308" w:rightChars="100"/>
      <w:jc w:val="right"/>
      <w:rPr>
        <w:rFonts w:hint="eastAsia" w:ascii="楷体" w:eastAsia="楷体"/>
        <w:sz w:val="28"/>
      </w:rPr>
    </w:pPr>
    <w:r>
      <w:rPr>
        <w:rStyle w:val="11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11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1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11"/>
        <w:rFonts w:hint="eastAsia" w:ascii="宋体" w:hAnsi="宋体" w:eastAsia="宋体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471" w:lineRule="auto"/>
      <w:ind w:left="308" w:leftChars="100"/>
      <w:jc w:val="left"/>
      <w:rPr>
        <w:rStyle w:val="11"/>
        <w:rFonts w:hint="eastAsia" w:ascii="宋体" w:hAnsi="宋体" w:eastAsia="宋体"/>
        <w:sz w:val="28"/>
      </w:rPr>
    </w:pPr>
    <w:r>
      <w:rPr>
        <w:rStyle w:val="11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11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1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11"/>
        <w:rFonts w:hint="eastAsia" w:ascii="宋体" w:hAnsi="宋体" w:eastAsia="宋体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13"/>
      <w:suff w:val="space"/>
      <w:lvlText w:val="第%1章"/>
      <w:lvlJc w:val="left"/>
      <w:pPr>
        <w:ind w:left="0" w:firstLine="454"/>
      </w:pPr>
      <w:rPr>
        <w:rFonts w:hint="eastAsia" w:eastAsia="黑体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黑体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false"/>
  <w:bordersDoNotSurroundFooter w:val="false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attachedTemplate r:id="rId1"/>
  <w:documentProtection w:enforcement="0"/>
  <w:defaultTabStop w:val="420"/>
  <w:hyphenationZone w:val="360"/>
  <w:drawingGridHorizontalSpacing w:val="308"/>
  <w:drawingGridVerticalSpacing w:val="296"/>
  <w:displayHorizontalDrawingGridEvery w:val="1"/>
  <w:displayVerticalDrawingGridEvery w:val="1"/>
  <w:noPunctuationKerning w:val="true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2B97"/>
    <w:rsid w:val="00071F92"/>
    <w:rsid w:val="001B173E"/>
    <w:rsid w:val="012F690B"/>
    <w:rsid w:val="02D15216"/>
    <w:rsid w:val="0475505E"/>
    <w:rsid w:val="056117E3"/>
    <w:rsid w:val="057A1088"/>
    <w:rsid w:val="07620A32"/>
    <w:rsid w:val="07FB2CF3"/>
    <w:rsid w:val="089B030C"/>
    <w:rsid w:val="08C302C2"/>
    <w:rsid w:val="0B0758A7"/>
    <w:rsid w:val="0B7948E1"/>
    <w:rsid w:val="0DDB40CB"/>
    <w:rsid w:val="0EED5E99"/>
    <w:rsid w:val="0F244062"/>
    <w:rsid w:val="13760AF9"/>
    <w:rsid w:val="16383B80"/>
    <w:rsid w:val="165F0016"/>
    <w:rsid w:val="18FA44BA"/>
    <w:rsid w:val="1AED7FC5"/>
    <w:rsid w:val="1B6C448D"/>
    <w:rsid w:val="1D6567C6"/>
    <w:rsid w:val="1FC15723"/>
    <w:rsid w:val="21672AEF"/>
    <w:rsid w:val="229C47D4"/>
    <w:rsid w:val="236964A7"/>
    <w:rsid w:val="24F95938"/>
    <w:rsid w:val="27B96F91"/>
    <w:rsid w:val="283163FF"/>
    <w:rsid w:val="29D81C33"/>
    <w:rsid w:val="2A994270"/>
    <w:rsid w:val="2C367966"/>
    <w:rsid w:val="2C934B7C"/>
    <w:rsid w:val="2CB97AED"/>
    <w:rsid w:val="2FA6143A"/>
    <w:rsid w:val="331A42E4"/>
    <w:rsid w:val="33B2590B"/>
    <w:rsid w:val="354A33CA"/>
    <w:rsid w:val="35DFE779"/>
    <w:rsid w:val="36B701C2"/>
    <w:rsid w:val="37C10485"/>
    <w:rsid w:val="38234CA6"/>
    <w:rsid w:val="38D01EDB"/>
    <w:rsid w:val="3AFF83DC"/>
    <w:rsid w:val="3B617677"/>
    <w:rsid w:val="3EEE0C10"/>
    <w:rsid w:val="3F565079"/>
    <w:rsid w:val="3F6FB044"/>
    <w:rsid w:val="3FBE4581"/>
    <w:rsid w:val="40965C4E"/>
    <w:rsid w:val="42DF0DC2"/>
    <w:rsid w:val="44E8249C"/>
    <w:rsid w:val="45B52AE9"/>
    <w:rsid w:val="47466D15"/>
    <w:rsid w:val="4ADF5065"/>
    <w:rsid w:val="4AFB53AB"/>
    <w:rsid w:val="4B5B2430"/>
    <w:rsid w:val="4C0B6D51"/>
    <w:rsid w:val="4C7401A4"/>
    <w:rsid w:val="4F047901"/>
    <w:rsid w:val="50DA6634"/>
    <w:rsid w:val="510C4885"/>
    <w:rsid w:val="51C904BB"/>
    <w:rsid w:val="53381997"/>
    <w:rsid w:val="5634122E"/>
    <w:rsid w:val="57FD55EA"/>
    <w:rsid w:val="5B526AEB"/>
    <w:rsid w:val="5FDFF31D"/>
    <w:rsid w:val="609A3E68"/>
    <w:rsid w:val="633A04D8"/>
    <w:rsid w:val="63886FFF"/>
    <w:rsid w:val="67522697"/>
    <w:rsid w:val="68CA0EF0"/>
    <w:rsid w:val="6A570C85"/>
    <w:rsid w:val="6B5A17AD"/>
    <w:rsid w:val="6B6D70E5"/>
    <w:rsid w:val="6C7ACE3B"/>
    <w:rsid w:val="6CC04ED4"/>
    <w:rsid w:val="6DC72BAB"/>
    <w:rsid w:val="6F314D39"/>
    <w:rsid w:val="6FF440BA"/>
    <w:rsid w:val="714C6B88"/>
    <w:rsid w:val="72A22A1E"/>
    <w:rsid w:val="74516EE2"/>
    <w:rsid w:val="74B16002"/>
    <w:rsid w:val="74E113E9"/>
    <w:rsid w:val="753E6906"/>
    <w:rsid w:val="76DF0815"/>
    <w:rsid w:val="77AF566A"/>
    <w:rsid w:val="77E961B1"/>
    <w:rsid w:val="77F5035D"/>
    <w:rsid w:val="78A358FC"/>
    <w:rsid w:val="7A7470CE"/>
    <w:rsid w:val="7B444BD7"/>
    <w:rsid w:val="7B7C26CA"/>
    <w:rsid w:val="7BBD35CE"/>
    <w:rsid w:val="7BE39E3C"/>
    <w:rsid w:val="7D34233B"/>
    <w:rsid w:val="7D8F1BF3"/>
    <w:rsid w:val="7D915F3A"/>
    <w:rsid w:val="7DE31A4D"/>
    <w:rsid w:val="7E8816B5"/>
    <w:rsid w:val="7EDE2F39"/>
    <w:rsid w:val="7EFFF47D"/>
    <w:rsid w:val="7F1B0983"/>
    <w:rsid w:val="7FAF0DA7"/>
    <w:rsid w:val="7FB55A19"/>
    <w:rsid w:val="7FDF2B97"/>
    <w:rsid w:val="7FEA11DC"/>
    <w:rsid w:val="97F20CFE"/>
    <w:rsid w:val="9B5D9BA3"/>
    <w:rsid w:val="9FCA8893"/>
    <w:rsid w:val="A2BDA513"/>
    <w:rsid w:val="AE77A40E"/>
    <w:rsid w:val="B4E932C3"/>
    <w:rsid w:val="BFC3D9E9"/>
    <w:rsid w:val="BFFB0492"/>
    <w:rsid w:val="DDFD4CD6"/>
    <w:rsid w:val="E3FEBEC4"/>
    <w:rsid w:val="E8DDC30C"/>
    <w:rsid w:val="EDBEDF78"/>
    <w:rsid w:val="EDC9560A"/>
    <w:rsid w:val="EDFFF40C"/>
    <w:rsid w:val="EE7F5BE4"/>
    <w:rsid w:val="EFFCBC21"/>
    <w:rsid w:val="F3E3B4F6"/>
    <w:rsid w:val="FB7D4484"/>
    <w:rsid w:val="FE5FCAD6"/>
    <w:rsid w:val="FFBEB9C2"/>
    <w:rsid w:val="FFF57E51"/>
    <w:rsid w:val="FFF78E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autoSpaceDN w:val="0"/>
      <w:jc w:val="both"/>
    </w:pPr>
    <w:rPr>
      <w:rFonts w:hint="eastAsia" w:ascii="Times New Roman" w:hAnsi="Times New Roman" w:eastAsia="仿宋" w:cs="Times New Roman"/>
      <w:spacing w:val="-6"/>
      <w:kern w:val="2"/>
      <w:sz w:val="32"/>
      <w:szCs w:val="32"/>
      <w:lang w:val="en-US" w:eastAsia="zh-CN" w:bidi="ar-SA"/>
    </w:rPr>
  </w:style>
  <w:style w:type="paragraph" w:styleId="2">
    <w:name w:val="heading 1"/>
    <w:next w:val="1"/>
    <w:qFormat/>
    <w:uiPriority w:val="9"/>
    <w:pPr>
      <w:keepNext w:val="0"/>
      <w:keepLines w:val="0"/>
      <w:widowControl w:val="0"/>
      <w:overflowPunct w:val="0"/>
      <w:topLinePunct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黑体" w:cs="Times New Roman"/>
      <w:kern w:val="2"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 w:val="0"/>
      <w:keepLines w:val="0"/>
      <w:widowControl w:val="0"/>
      <w:overflowPunct w:val="0"/>
      <w:topLinePunct/>
      <w:spacing w:beforeLines="0" w:beforeAutospacing="0" w:afterLines="0" w:afterAutospacing="0" w:line="240" w:lineRule="auto"/>
      <w:jc w:val="both"/>
      <w:outlineLvl w:val="1"/>
    </w:pPr>
    <w:rPr>
      <w:rFonts w:ascii="Times New Roman" w:hAnsi="Times New Roman" w:eastAsia="楷体"/>
      <w:kern w:val="2"/>
      <w:sz w:val="32"/>
      <w:szCs w:val="32"/>
    </w:rPr>
  </w:style>
  <w:style w:type="paragraph" w:styleId="4">
    <w:name w:val="heading 3"/>
    <w:next w:val="1"/>
    <w:unhideWhenUsed/>
    <w:qFormat/>
    <w:uiPriority w:val="9"/>
    <w:pPr>
      <w:keepNext w:val="0"/>
      <w:keepLines w:val="0"/>
      <w:widowControl w:val="0"/>
      <w:overflowPunct w:val="0"/>
      <w:topLinePunct/>
      <w:spacing w:beforeLines="0" w:beforeAutospacing="0" w:afterLines="0" w:afterAutospacing="0" w:line="240" w:lineRule="auto"/>
      <w:jc w:val="both"/>
      <w:outlineLvl w:val="2"/>
    </w:pPr>
    <w:rPr>
      <w:rFonts w:ascii="Times New Roman" w:hAnsi="Times New Roman" w:eastAsia="仿宋" w:cs="Times New Roman"/>
      <w:kern w:val="2"/>
      <w:sz w:val="32"/>
      <w:szCs w:val="32"/>
    </w:rPr>
  </w:style>
  <w:style w:type="paragraph" w:styleId="5">
    <w:name w:val="heading 4"/>
    <w:next w:val="1"/>
    <w:unhideWhenUsed/>
    <w:qFormat/>
    <w:uiPriority w:val="9"/>
    <w:pPr>
      <w:keepNext w:val="0"/>
      <w:keepLines w:val="0"/>
      <w:widowControl w:val="0"/>
      <w:overflowPunct w:val="0"/>
      <w:topLinePunct/>
      <w:spacing w:beforeLines="0" w:beforeAutospacing="0" w:afterLines="0" w:afterAutospacing="0" w:line="240" w:lineRule="auto"/>
      <w:jc w:val="both"/>
      <w:outlineLvl w:val="3"/>
    </w:pPr>
    <w:rPr>
      <w:rFonts w:ascii="Times New Roman" w:hAnsi="Times New Roman" w:eastAsia="仿宋" w:cs="Times New Roman"/>
      <w:kern w:val="2"/>
      <w:sz w:val="32"/>
      <w:szCs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hint="default" w:ascii="Times New Roman" w:hAnsi="Times New Roman" w:eastAsia="仿宋" w:cs="Times New Roman"/>
      <w:spacing w:val="-6"/>
      <w:sz w:val="20"/>
      <w:szCs w:val="20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hint="default" w:ascii="Times New Roman" w:hAnsi="Times New Roman" w:eastAsia="仿宋" w:cs="Times New Roman"/>
      <w:spacing w:val="-6"/>
      <w:sz w:val="20"/>
      <w:szCs w:val="20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page number"/>
    <w:basedOn w:val="10"/>
    <w:qFormat/>
    <w:uiPriority w:val="0"/>
    <w:rPr>
      <w:rFonts w:ascii="Times New Roman" w:hAnsi="Times New Roman" w:eastAsia="宋体" w:cs="Times New Roman"/>
    </w:rPr>
  </w:style>
  <w:style w:type="character" w:styleId="12">
    <w:name w:val="line number"/>
    <w:basedOn w:val="10"/>
    <w:qFormat/>
    <w:uiPriority w:val="0"/>
    <w:rPr>
      <w:rFonts w:ascii="Times New Roman" w:hAnsi="Times New Roman" w:eastAsia="宋体" w:cs="Times New Roman"/>
    </w:rPr>
  </w:style>
  <w:style w:type="paragraph" w:customStyle="1" w:styleId="13">
    <w:name w:val="居中"/>
    <w:basedOn w:val="1"/>
    <w:qFormat/>
    <w:uiPriority w:val="0"/>
    <w:pPr>
      <w:numPr>
        <w:ilvl w:val="0"/>
        <w:numId w:val="1"/>
      </w:numPr>
      <w:spacing w:line="240" w:lineRule="atLeast"/>
    </w:pPr>
    <w:rPr>
      <w:rFonts w:hint="default" w:ascii="Times New Roman" w:hAnsi="Times New Roman" w:eastAsia="仿宋" w:cs="Times New Roman"/>
      <w:spacing w:val="-6"/>
      <w:szCs w:val="20"/>
    </w:rPr>
  </w:style>
  <w:style w:type="paragraph" w:customStyle="1" w:styleId="14">
    <w:name w:val="正文缩进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黑体"/>
      <w:kern w:val="2"/>
      <w:sz w:val="21"/>
      <w:lang w:val="en-US" w:eastAsia="zh-CN" w:bidi="ar-SA"/>
    </w:r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kingsoft/wps-office/office6/mui/zh_CN/templates/wps/GB9704_electronic_document_templates/blank_text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blank_text.wpt</Template>
  <Pages>1</Pages>
  <Words>585</Words>
  <Characters>585</Characters>
  <Lines>0</Lines>
  <Paragraphs>0</Paragraphs>
  <TotalTime>14</TotalTime>
  <ScaleCrop>false</ScaleCrop>
  <LinksUpToDate>false</LinksUpToDate>
  <CharactersWithSpaces>585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2022-12-19T03:29:00Z</dcterms:created>
  <dc:creator>lh</dc:creator>
  <cp:lastModifiedBy>lh</cp:lastModifiedBy>
  <dcterms:modified xsi:type="dcterms:W3CDTF">2023-03-13T11:49:46Z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E5DDEA5AF185D0D094949A636DF3F8FD</vt:lpwstr>
  </property>
</Properties>
</file>